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4C6" w:rsidRPr="005D72CA" w:rsidRDefault="007A0BE6">
      <w:pPr>
        <w:rPr>
          <w:b/>
        </w:rPr>
      </w:pPr>
      <w:r>
        <w:rPr>
          <w:b/>
        </w:rPr>
        <w:t>3</w:t>
      </w:r>
      <w:r w:rsidR="00392674" w:rsidRPr="005D72CA">
        <w:rPr>
          <w:b/>
        </w:rPr>
        <w:t xml:space="preserve">IA2 </w:t>
      </w:r>
      <w:r w:rsidR="00DF14C6" w:rsidRPr="005D72CA">
        <w:rPr>
          <w:b/>
        </w:rPr>
        <w:tab/>
      </w:r>
      <w:r w:rsidR="00DF14C6" w:rsidRPr="005D72CA">
        <w:rPr>
          <w:b/>
        </w:rPr>
        <w:tab/>
      </w:r>
      <w:r w:rsidR="00DF14C6" w:rsidRPr="005D72CA">
        <w:rPr>
          <w:b/>
        </w:rPr>
        <w:tab/>
      </w:r>
      <w:r w:rsidR="00DF14C6" w:rsidRPr="005D72CA">
        <w:rPr>
          <w:b/>
        </w:rPr>
        <w:tab/>
      </w:r>
      <w:r w:rsidR="00DF14C6" w:rsidRPr="005D72CA">
        <w:rPr>
          <w:b/>
        </w:rPr>
        <w:tab/>
      </w:r>
      <w:r w:rsidR="00DF14C6" w:rsidRPr="005D72CA">
        <w:rPr>
          <w:b/>
        </w:rPr>
        <w:tab/>
        <w:t>Compiti per le vacanze</w:t>
      </w:r>
    </w:p>
    <w:p w:rsidR="007471F1" w:rsidRPr="0022539E" w:rsidRDefault="00392674" w:rsidP="00DF14C6">
      <w:pPr>
        <w:jc w:val="both"/>
        <w:rPr>
          <w:b/>
          <w:u w:val="single"/>
        </w:rPr>
      </w:pPr>
      <w:r w:rsidRPr="0022539E">
        <w:rPr>
          <w:b/>
          <w:u w:val="single"/>
        </w:rPr>
        <w:t>Letteratura</w:t>
      </w:r>
      <w:r w:rsidR="00DF14C6" w:rsidRPr="0022539E">
        <w:rPr>
          <w:b/>
          <w:u w:val="single"/>
        </w:rPr>
        <w:t xml:space="preserve"> e scrittura</w:t>
      </w:r>
    </w:p>
    <w:p w:rsidR="00392674" w:rsidRDefault="00DF14C6" w:rsidP="00DF14C6">
      <w:pPr>
        <w:jc w:val="both"/>
      </w:pPr>
      <w:r>
        <w:t>Ciao a tutti! Di seguito qualche esercitazione per supportare il ripasso di quanto svolto durante l’anno; per prima cosa prima di affrontare le esercitazioni, rivedere gli argomenti corrispondenti, in questo modo riuscirete a rispondere a tutte le richieste. Mi raccomando!</w:t>
      </w:r>
      <w:r w:rsidR="005F1C59">
        <w:t xml:space="preserve"> </w:t>
      </w:r>
      <w:r w:rsidR="00613DDF">
        <w:t>(Rivedete anche i materiali video utilizzati durante la didattica a distanza)</w:t>
      </w:r>
    </w:p>
    <w:p w:rsidR="005F1C59" w:rsidRPr="005D5EC9" w:rsidRDefault="005F1C59" w:rsidP="00DF14C6">
      <w:pPr>
        <w:jc w:val="both"/>
        <w:rPr>
          <w:u w:val="single"/>
        </w:rPr>
      </w:pPr>
      <w:r w:rsidRPr="005D5EC9">
        <w:rPr>
          <w:u w:val="single"/>
        </w:rPr>
        <w:t>I compiti vanno eseguiti sul quaderno di italiano</w:t>
      </w:r>
      <w:r w:rsidR="005D5EC9" w:rsidRPr="005D5EC9">
        <w:rPr>
          <w:u w:val="single"/>
        </w:rPr>
        <w:t>, costituiscono un valido aiuto per esercitarsi nella scrittura.</w:t>
      </w:r>
    </w:p>
    <w:p w:rsidR="00DF14C6" w:rsidRDefault="00DF14C6" w:rsidP="00DF14C6">
      <w:pPr>
        <w:jc w:val="both"/>
      </w:pPr>
      <w:r>
        <w:t>Dopo aver ripass</w:t>
      </w:r>
      <w:r w:rsidR="005F1C59">
        <w:t>ato la letteratura francese delle origini, leggere il testo laboratorio a pag. 56 e procedere con le richieste da 1 a 7 + le domande del primo “</w:t>
      </w:r>
      <w:r w:rsidR="008026CD">
        <w:t>O</w:t>
      </w:r>
      <w:r w:rsidR="005F1C59">
        <w:t>ltre il testo. confrontare e analizzare” (ATTENZIONE: tutte le risposte si trovano all’interno del libro di testo, basta cercarle!).</w:t>
      </w:r>
    </w:p>
    <w:p w:rsidR="00D26C58" w:rsidRDefault="00D26C58" w:rsidP="00DF14C6">
      <w:pPr>
        <w:jc w:val="both"/>
      </w:pPr>
      <w:r>
        <w:t>Prima di eseguire il compito, ascoltare la video lezione</w:t>
      </w:r>
    </w:p>
    <w:p w:rsidR="00D26C58" w:rsidRDefault="0022539E" w:rsidP="00DF14C6">
      <w:pPr>
        <w:jc w:val="both"/>
      </w:pPr>
      <w:hyperlink r:id="rId5" w:history="1">
        <w:r w:rsidR="00D26C58" w:rsidRPr="00D26C58">
          <w:rPr>
            <w:rStyle w:val="Collegamentoipertestuale"/>
          </w:rPr>
          <w:t>https://www.youtube.com/watch?v=kbn9e8vbCU8</w:t>
        </w:r>
      </w:hyperlink>
    </w:p>
    <w:p w:rsidR="005F1C59" w:rsidRDefault="005F1C59" w:rsidP="00DF14C6">
      <w:pPr>
        <w:jc w:val="both"/>
      </w:pPr>
      <w:r>
        <w:t xml:space="preserve">Dopo aver ripassato la letteratura italiana delle origini, leggere il testo laboratorio a pag. 90 poi rispondere alle domande </w:t>
      </w:r>
      <w:r w:rsidR="008026CD">
        <w:t xml:space="preserve"> dei due “Oltre il testo. confrontare e analizzare”.</w:t>
      </w:r>
    </w:p>
    <w:p w:rsidR="008026CD" w:rsidRDefault="008026CD" w:rsidP="00DF14C6">
      <w:pPr>
        <w:jc w:val="both"/>
      </w:pPr>
      <w:r>
        <w:t>Ripassare lo Stilnovo e poi rispondere alle domande della “Sosta di verifica” a pag. 99, da 1 a 4.</w:t>
      </w:r>
    </w:p>
    <w:p w:rsidR="008026CD" w:rsidRDefault="005D72CA" w:rsidP="00DF14C6">
      <w:pPr>
        <w:jc w:val="both"/>
      </w:pPr>
      <w:r>
        <w:t>Ripassare Dante Alighieri e la Divina Commedia</w:t>
      </w:r>
      <w:r w:rsidR="00E62319">
        <w:t xml:space="preserve"> (anche i riassunti dei Canti e in particolar modo quelli di cui abbiamo letto alcuni versi)</w:t>
      </w:r>
      <w:r>
        <w:t xml:space="preserve">. Leggere il testo laboratorio a pag. 249 e rispondere a </w:t>
      </w:r>
      <w:r w:rsidRPr="005D72CA">
        <w:rPr>
          <w:u w:val="single"/>
        </w:rPr>
        <w:t>tutte</w:t>
      </w:r>
      <w:r>
        <w:t xml:space="preserve"> le richieste a pag. </w:t>
      </w:r>
      <w:r w:rsidR="00E62319">
        <w:t>250.</w:t>
      </w:r>
      <w:r w:rsidR="007F622D">
        <w:t xml:space="preserve"> Successivamente svolgere </w:t>
      </w:r>
      <w:r w:rsidR="007F622D" w:rsidRPr="007F622D">
        <w:rPr>
          <w:u w:val="single"/>
        </w:rPr>
        <w:t>tutti</w:t>
      </w:r>
      <w:r w:rsidR="007F622D">
        <w:t xml:space="preserve"> gli esercizi della Verifica delle conoscenze a pag. 253. ATTENZIONE: la Trattazione sintetica degli argomenti è importante aiuto per le competenze di scrittura.</w:t>
      </w:r>
    </w:p>
    <w:p w:rsidR="00FD7523" w:rsidRDefault="00FD7523" w:rsidP="00DF14C6">
      <w:pPr>
        <w:jc w:val="both"/>
      </w:pPr>
      <w:r>
        <w:t xml:space="preserve">Ripassare Francesco Petrarca. Leggere il testo laboratorio a pag. 334 e rispondere a </w:t>
      </w:r>
      <w:r w:rsidRPr="005D72CA">
        <w:rPr>
          <w:u w:val="single"/>
        </w:rPr>
        <w:t>tutte</w:t>
      </w:r>
      <w:r>
        <w:t xml:space="preserve"> le richieste a pag. 335</w:t>
      </w:r>
      <w:r w:rsidR="00D47983">
        <w:t xml:space="preserve"> (tranne quelle di Oltre il testo</w:t>
      </w:r>
      <w:r>
        <w:t>.</w:t>
      </w:r>
      <w:r w:rsidR="00D47983">
        <w:t xml:space="preserve"> Confrontare e analizzare), da 1 a 9.</w:t>
      </w:r>
    </w:p>
    <w:p w:rsidR="004916F1" w:rsidRDefault="004916F1" w:rsidP="00DF14C6">
      <w:pPr>
        <w:jc w:val="both"/>
      </w:pPr>
      <w:r>
        <w:t>Usate anche questa video lezione</w:t>
      </w:r>
    </w:p>
    <w:p w:rsidR="004916F1" w:rsidRDefault="0022539E" w:rsidP="00DF14C6">
      <w:pPr>
        <w:jc w:val="both"/>
      </w:pPr>
      <w:hyperlink r:id="rId6" w:history="1">
        <w:r w:rsidR="004916F1" w:rsidRPr="004916F1">
          <w:rPr>
            <w:rStyle w:val="Collegamentoipertestuale"/>
          </w:rPr>
          <w:t>https://www.youtube.com/watch?v=K-H8FBiD0go</w:t>
        </w:r>
      </w:hyperlink>
    </w:p>
    <w:p w:rsidR="007E2259" w:rsidRDefault="007E2259" w:rsidP="00DF14C6">
      <w:pPr>
        <w:jc w:val="both"/>
      </w:pPr>
      <w:r>
        <w:t>Dopo aver ripassato Boccaccio e il Decameron, leggere il Testo laboratorio</w:t>
      </w:r>
      <w:r w:rsidR="00626798">
        <w:t xml:space="preserve"> a pag. 464 e poi rispondere a </w:t>
      </w:r>
      <w:r w:rsidR="00626798" w:rsidRPr="00626798">
        <w:rPr>
          <w:u w:val="single"/>
        </w:rPr>
        <w:t>tutte</w:t>
      </w:r>
      <w:r w:rsidR="00626798">
        <w:t xml:space="preserve"> le richieste da pag. 468-69.</w:t>
      </w:r>
    </w:p>
    <w:p w:rsidR="00D47983" w:rsidRDefault="00613DDF" w:rsidP="00DF14C6">
      <w:pPr>
        <w:jc w:val="both"/>
      </w:pPr>
      <w:r>
        <w:t>Può aiutarvi questa video lezione</w:t>
      </w:r>
      <w:r w:rsidR="00276A1B">
        <w:t xml:space="preserve">: </w:t>
      </w:r>
      <w:hyperlink r:id="rId7" w:history="1">
        <w:r w:rsidR="0004745E" w:rsidRPr="0004745E">
          <w:rPr>
            <w:rStyle w:val="Collegamentoipertestuale"/>
          </w:rPr>
          <w:t>https://www.youtube.com/watch?v=E0qKSTyGuQw</w:t>
        </w:r>
      </w:hyperlink>
    </w:p>
    <w:p w:rsidR="0004745E" w:rsidRDefault="00276A1B" w:rsidP="00DF14C6">
      <w:pPr>
        <w:jc w:val="both"/>
      </w:pPr>
      <w:r>
        <w:t>Studiare quanto indicato nel programma</w:t>
      </w:r>
      <w:r w:rsidR="0022539E">
        <w:t xml:space="preserve"> di Umanesimo e Rinascimento</w:t>
      </w:r>
    </w:p>
    <w:p w:rsidR="008330F9" w:rsidRPr="0022539E" w:rsidRDefault="008330F9" w:rsidP="00DF14C6">
      <w:pPr>
        <w:jc w:val="both"/>
        <w:rPr>
          <w:b/>
          <w:u w:val="single"/>
        </w:rPr>
      </w:pPr>
      <w:r w:rsidRPr="0022539E">
        <w:rPr>
          <w:b/>
          <w:u w:val="single"/>
        </w:rPr>
        <w:t>Storia</w:t>
      </w:r>
    </w:p>
    <w:p w:rsidR="008330F9" w:rsidRDefault="007A7061" w:rsidP="00DF14C6">
      <w:pPr>
        <w:jc w:val="both"/>
      </w:pPr>
      <w:r>
        <w:t xml:space="preserve">Ripassare quanto svolto durante l’anno, utilizzando il libro di testo e le video lezioni e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 forniti.</w:t>
      </w:r>
    </w:p>
    <w:p w:rsidR="00276A1B" w:rsidRDefault="007A7061" w:rsidP="00DF14C6">
      <w:pPr>
        <w:jc w:val="both"/>
      </w:pPr>
      <w:r>
        <w:t>Svolgere  esercizi di Verifica a pag. 37; a pag. 65; a pag. 98 da 1 a 5; pag. 168; pag. 284 da 1 a 4;</w:t>
      </w:r>
      <w:r w:rsidR="00276A1B">
        <w:t xml:space="preserve"> pag. 401; pag. 444; pag. 497. Svolgere Prova Invalsi a pag. 326</w:t>
      </w:r>
    </w:p>
    <w:p w:rsidR="00276A1B" w:rsidRDefault="00276A1B" w:rsidP="00DF14C6">
      <w:pPr>
        <w:jc w:val="both"/>
      </w:pPr>
      <w:r>
        <w:t>Studiar</w:t>
      </w:r>
      <w:bookmarkStart w:id="0" w:name="_GoBack"/>
      <w:bookmarkEnd w:id="0"/>
      <w:r>
        <w:t>e cap. 16 da pag. 502 a pag. 520</w:t>
      </w:r>
    </w:p>
    <w:sectPr w:rsidR="00276A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674"/>
    <w:rsid w:val="0004745E"/>
    <w:rsid w:val="0022539E"/>
    <w:rsid w:val="00276A1B"/>
    <w:rsid w:val="00392674"/>
    <w:rsid w:val="004916F1"/>
    <w:rsid w:val="005D5EC9"/>
    <w:rsid w:val="005D72CA"/>
    <w:rsid w:val="005F1C59"/>
    <w:rsid w:val="00613DDF"/>
    <w:rsid w:val="00626798"/>
    <w:rsid w:val="007471F1"/>
    <w:rsid w:val="007A0BE6"/>
    <w:rsid w:val="007A7061"/>
    <w:rsid w:val="007E2259"/>
    <w:rsid w:val="007F622D"/>
    <w:rsid w:val="008026CD"/>
    <w:rsid w:val="008330F9"/>
    <w:rsid w:val="00907F0F"/>
    <w:rsid w:val="00D26C58"/>
    <w:rsid w:val="00D47983"/>
    <w:rsid w:val="00DF14C6"/>
    <w:rsid w:val="00E62319"/>
    <w:rsid w:val="00FD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474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474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E0qKSTyGuQw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K-H8FBiD0go" TargetMode="External"/><Relationship Id="rId5" Type="http://schemas.openxmlformats.org/officeDocument/2006/relationships/hyperlink" Target="https://www.youtube.com/watch?v=kbn9e8vbCU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</dc:creator>
  <cp:lastModifiedBy>Manuela</cp:lastModifiedBy>
  <cp:revision>15</cp:revision>
  <dcterms:created xsi:type="dcterms:W3CDTF">2020-06-15T15:55:00Z</dcterms:created>
  <dcterms:modified xsi:type="dcterms:W3CDTF">2020-06-16T14:18:00Z</dcterms:modified>
</cp:coreProperties>
</file>