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E05BFE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7pt;height:29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53058776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FA77F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86383F">
              <w:rPr>
                <w:rFonts w:ascii="Trebuchet MS" w:hAnsi="Trebuchet MS"/>
              </w:rPr>
              <w:t>^</w:t>
            </w:r>
            <w:r w:rsidR="00983FEB">
              <w:rPr>
                <w:rFonts w:ascii="Trebuchet MS" w:hAnsi="Trebuchet MS"/>
              </w:rPr>
              <w:t>A</w:t>
            </w:r>
            <w:r w:rsidR="0086383F">
              <w:rPr>
                <w:rFonts w:ascii="Trebuchet MS" w:hAnsi="Trebuchet MS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04B2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Lingua e letteratura italiana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201</w:t>
            </w:r>
            <w:r w:rsidR="00983FEB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/20</w:t>
            </w:r>
            <w:r w:rsidR="00983FEB">
              <w:rPr>
                <w:rFonts w:ascii="Trebuchet MS" w:hAnsi="Trebuchet MS"/>
              </w:rPr>
              <w:t>20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E5335D" w:rsidRPr="00E83D49" w:rsidRDefault="00E5335D" w:rsidP="00E5335D">
      <w:pPr>
        <w:widowControl/>
        <w:numPr>
          <w:ilvl w:val="0"/>
          <w:numId w:val="38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ARGOMENTI:</w:t>
      </w:r>
    </w:p>
    <w:p w:rsidR="00E5335D" w:rsidRPr="00E83D49" w:rsidRDefault="00E5335D" w:rsidP="00E5335D">
      <w:p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a)  Trimestre</w:t>
      </w:r>
    </w:p>
    <w:p w:rsidR="00E5335D" w:rsidRPr="000C4C6C" w:rsidRDefault="00E5335D" w:rsidP="00E5335D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  <w:r w:rsidRPr="000C4C6C">
        <w:rPr>
          <w:rFonts w:ascii="Trebuchet MS" w:eastAsia="Times New Roman" w:hAnsi="Trebuchet MS" w:cs="Times New Roman"/>
          <w:u w:val="single"/>
          <w:lang w:bidi="ar-SA"/>
        </w:rPr>
        <w:t>Grammatica: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Ampio ripasso di analisi logica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Dalla frase semplice al periodo</w:t>
      </w:r>
    </w:p>
    <w:p w:rsidR="00E5335D" w:rsidRPr="00E83D49" w:rsidRDefault="000C4C6C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</w:t>
      </w:r>
      <w:r w:rsidR="00E5335D" w:rsidRPr="00E83D49">
        <w:rPr>
          <w:rFonts w:ascii="Trebuchet MS" w:eastAsia="Times New Roman" w:hAnsi="Trebuchet MS" w:cs="Times New Roman"/>
          <w:lang w:bidi="ar-SA"/>
        </w:rPr>
        <w:t xml:space="preserve"> proposizione reggente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coordinazione</w:t>
      </w:r>
      <w:r w:rsidR="00E83D49">
        <w:rPr>
          <w:rFonts w:ascii="Trebuchet MS" w:eastAsia="Times New Roman" w:hAnsi="Trebuchet MS" w:cs="Times New Roman"/>
          <w:lang w:bidi="ar-SA"/>
        </w:rPr>
        <w:t>: congiunzioni coordinanti e tipi di coordinate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subordinazione: proposizioni implicite ed esplicite</w:t>
      </w:r>
    </w:p>
    <w:p w:rsidR="00E5335D" w:rsidRPr="00983FEB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Le proposizioni subordinate: soggettive, oggettive, dichiarative</w:t>
      </w:r>
      <w:r w:rsidR="00E83D49">
        <w:rPr>
          <w:rFonts w:ascii="Trebuchet MS" w:eastAsia="Times New Roman" w:hAnsi="Trebuchet MS" w:cs="Times New Roman"/>
          <w:lang w:bidi="ar-SA"/>
        </w:rPr>
        <w:t xml:space="preserve">, </w:t>
      </w:r>
      <w:r w:rsidR="00E83D49" w:rsidRPr="00E83D49">
        <w:rPr>
          <w:rFonts w:ascii="Trebuchet MS" w:hAnsi="Trebuchet MS"/>
        </w:rPr>
        <w:t>relative proprie e improprie, interroga</w:t>
      </w:r>
      <w:r w:rsidR="000C4C6C">
        <w:rPr>
          <w:rFonts w:ascii="Trebuchet MS" w:hAnsi="Trebuchet MS"/>
        </w:rPr>
        <w:t>tive indirette, causali, finali</w:t>
      </w:r>
      <w:r w:rsidR="00983FEB">
        <w:rPr>
          <w:rFonts w:ascii="Trebuchet MS" w:hAnsi="Trebuchet MS"/>
        </w:rPr>
        <w:t xml:space="preserve">, </w:t>
      </w:r>
      <w:r w:rsidR="00983FEB" w:rsidRPr="00E83D49">
        <w:rPr>
          <w:rFonts w:ascii="Trebuchet MS" w:hAnsi="Trebuchet MS"/>
        </w:rPr>
        <w:t>consecutive, temporali, concessive, avversative, comparative, modali, strumentali, ipotetiche, limitative, eccettuative, esclusive, aggiuntive</w:t>
      </w:r>
    </w:p>
    <w:p w:rsidR="00983FEB" w:rsidRPr="00983FEB" w:rsidRDefault="00983FEB" w:rsidP="00983FEB">
      <w:pPr>
        <w:pStyle w:val="a"/>
        <w:numPr>
          <w:ilvl w:val="0"/>
          <w:numId w:val="39"/>
        </w:numPr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E83D49">
        <w:rPr>
          <w:rFonts w:ascii="Trebuchet MS" w:hAnsi="Trebuchet MS"/>
          <w:kern w:val="3"/>
          <w:szCs w:val="24"/>
          <w:lang w:eastAsia="zh-CN"/>
        </w:rPr>
        <w:t>Discorso diretto, indiretto e indiretto libero</w:t>
      </w:r>
    </w:p>
    <w:p w:rsidR="00E5335D" w:rsidRPr="00E83D49" w:rsidRDefault="00E5335D" w:rsidP="00E5335D">
      <w:pPr>
        <w:pStyle w:val="a"/>
        <w:spacing w:line="360" w:lineRule="auto"/>
        <w:rPr>
          <w:rFonts w:ascii="Trebuchet MS" w:hAnsi="Trebuchet MS"/>
          <w:kern w:val="3"/>
          <w:szCs w:val="24"/>
          <w:lang w:eastAsia="zh-CN"/>
        </w:rPr>
      </w:pPr>
    </w:p>
    <w:p w:rsidR="00E5335D" w:rsidRDefault="00E5335D" w:rsidP="00E5335D">
      <w:pPr>
        <w:pStyle w:val="a"/>
        <w:spacing w:line="360" w:lineRule="auto"/>
        <w:rPr>
          <w:rFonts w:ascii="Trebuchet MS" w:hAnsi="Trebuchet MS"/>
          <w:kern w:val="3"/>
          <w:szCs w:val="24"/>
          <w:u w:val="single"/>
          <w:lang w:eastAsia="zh-CN"/>
        </w:rPr>
      </w:pPr>
      <w:r w:rsidRPr="000C4C6C">
        <w:rPr>
          <w:rFonts w:ascii="Trebuchet MS" w:hAnsi="Trebuchet MS"/>
          <w:kern w:val="3"/>
          <w:szCs w:val="24"/>
          <w:u w:val="single"/>
          <w:lang w:eastAsia="zh-CN"/>
        </w:rPr>
        <w:t>Promessi Sposi:</w:t>
      </w:r>
    </w:p>
    <w:p w:rsidR="00983FEB" w:rsidRPr="00983FEB" w:rsidRDefault="00983FEB" w:rsidP="00983FEB">
      <w:pPr>
        <w:pStyle w:val="Corpotesto"/>
        <w:numPr>
          <w:ilvl w:val="0"/>
          <w:numId w:val="39"/>
        </w:numPr>
        <w:rPr>
          <w:rFonts w:ascii="Trebuchet MS" w:eastAsia="Times New Roman" w:hAnsi="Trebuchet MS" w:cs="Times New Roman"/>
          <w:szCs w:val="24"/>
          <w:lang w:bidi="ar-SA"/>
        </w:rPr>
      </w:pPr>
      <w:r w:rsidRPr="00983FEB">
        <w:rPr>
          <w:rFonts w:ascii="Trebuchet MS" w:eastAsia="Times New Roman" w:hAnsi="Trebuchet MS" w:cs="Times New Roman"/>
          <w:szCs w:val="24"/>
          <w:lang w:bidi="ar-SA"/>
        </w:rPr>
        <w:t>Introduzione: Alessandro Manzoni e il romanzo storico</w:t>
      </w:r>
    </w:p>
    <w:p w:rsidR="000C4C6C" w:rsidRPr="000C4C6C" w:rsidRDefault="00E5335D" w:rsidP="000C4C6C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 xml:space="preserve">Lettura, analisi e commento dei capitoli: </w:t>
      </w:r>
      <w:r w:rsidR="00983FEB">
        <w:rPr>
          <w:rFonts w:ascii="Trebuchet MS" w:eastAsia="Times New Roman" w:hAnsi="Trebuchet MS" w:cs="Times New Roman"/>
          <w:lang w:bidi="ar-SA"/>
        </w:rPr>
        <w:t>1, 2, 3, 4</w:t>
      </w:r>
    </w:p>
    <w:p w:rsidR="00E5335D" w:rsidRPr="00E83D49" w:rsidRDefault="00E5335D" w:rsidP="00E5335D">
      <w:pPr>
        <w:pStyle w:val="a"/>
        <w:spacing w:line="360" w:lineRule="auto"/>
        <w:rPr>
          <w:rFonts w:ascii="Trebuchet MS" w:hAnsi="Trebuchet MS"/>
          <w:kern w:val="3"/>
          <w:szCs w:val="24"/>
          <w:lang w:eastAsia="zh-CN"/>
        </w:rPr>
      </w:pPr>
    </w:p>
    <w:p w:rsidR="00E5335D" w:rsidRPr="000C4C6C" w:rsidRDefault="00E5335D" w:rsidP="00E5335D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  <w:r w:rsidRPr="000C4C6C">
        <w:rPr>
          <w:rFonts w:ascii="Trebuchet MS" w:eastAsia="Times New Roman" w:hAnsi="Trebuchet MS" w:cs="Times New Roman"/>
          <w:u w:val="single"/>
          <w:lang w:bidi="ar-SA"/>
        </w:rPr>
        <w:t>Epica:</w:t>
      </w:r>
    </w:p>
    <w:p w:rsidR="00E5335D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Eneide:</w:t>
      </w:r>
      <w:r w:rsidR="000C4C6C">
        <w:rPr>
          <w:rFonts w:ascii="Trebuchet MS" w:eastAsia="Times New Roman" w:hAnsi="Trebuchet MS" w:cs="Times New Roman"/>
          <w:lang w:bidi="ar-SA"/>
        </w:rPr>
        <w:t xml:space="preserve"> pr</w:t>
      </w:r>
      <w:r w:rsidR="00983FEB">
        <w:rPr>
          <w:rFonts w:ascii="Trebuchet MS" w:eastAsia="Times New Roman" w:hAnsi="Trebuchet MS" w:cs="Times New Roman"/>
          <w:lang w:bidi="ar-SA"/>
        </w:rPr>
        <w:t>o</w:t>
      </w:r>
      <w:r w:rsidR="000C4C6C">
        <w:rPr>
          <w:rFonts w:ascii="Trebuchet MS" w:eastAsia="Times New Roman" w:hAnsi="Trebuchet MS" w:cs="Times New Roman"/>
          <w:lang w:bidi="ar-SA"/>
        </w:rPr>
        <w:t xml:space="preserve">emio, l’innamoramento di </w:t>
      </w:r>
      <w:proofErr w:type="spellStart"/>
      <w:r w:rsidR="000C4C6C">
        <w:rPr>
          <w:rFonts w:ascii="Trebuchet MS" w:eastAsia="Times New Roman" w:hAnsi="Trebuchet MS" w:cs="Times New Roman"/>
          <w:lang w:bidi="ar-SA"/>
        </w:rPr>
        <w:t>Didone</w:t>
      </w:r>
      <w:proofErr w:type="spellEnd"/>
      <w:r w:rsidR="000C4C6C">
        <w:rPr>
          <w:rFonts w:ascii="Trebuchet MS" w:eastAsia="Times New Roman" w:hAnsi="Trebuchet MS" w:cs="Times New Roman"/>
          <w:lang w:bidi="ar-SA"/>
        </w:rPr>
        <w:t xml:space="preserve">, la partenza di Enea, </w:t>
      </w:r>
      <w:r w:rsidR="00983FEB">
        <w:rPr>
          <w:rFonts w:ascii="Trebuchet MS" w:eastAsia="Times New Roman" w:hAnsi="Trebuchet MS" w:cs="Times New Roman"/>
          <w:lang w:bidi="ar-SA"/>
        </w:rPr>
        <w:t>l’incontro tra Enea e Anchise</w:t>
      </w:r>
    </w:p>
    <w:p w:rsidR="00983FEB" w:rsidRPr="00983FEB" w:rsidRDefault="00983FEB" w:rsidP="00983FEB">
      <w:pPr>
        <w:pStyle w:val="Corpotesto"/>
        <w:rPr>
          <w:lang w:bidi="ar-SA"/>
        </w:rPr>
      </w:pPr>
    </w:p>
    <w:p w:rsidR="00983FEB" w:rsidRDefault="00E5335D" w:rsidP="00983FEB">
      <w:pPr>
        <w:pStyle w:val="a"/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E83D49">
        <w:rPr>
          <w:rFonts w:ascii="Trebuchet MS" w:hAnsi="Trebuchet MS"/>
          <w:kern w:val="3"/>
          <w:szCs w:val="24"/>
          <w:lang w:eastAsia="zh-CN"/>
        </w:rPr>
        <w:t xml:space="preserve">b) </w:t>
      </w:r>
      <w:proofErr w:type="spellStart"/>
      <w:r w:rsidRPr="00E83D49">
        <w:rPr>
          <w:rFonts w:ascii="Trebuchet MS" w:hAnsi="Trebuchet MS"/>
          <w:kern w:val="3"/>
          <w:szCs w:val="24"/>
          <w:lang w:eastAsia="zh-CN"/>
        </w:rPr>
        <w:t>Pentamestre</w:t>
      </w:r>
      <w:proofErr w:type="spellEnd"/>
    </w:p>
    <w:p w:rsidR="00983FEB" w:rsidRPr="00983FEB" w:rsidRDefault="00983FEB" w:rsidP="00983FEB">
      <w:pPr>
        <w:pStyle w:val="Corpotesto"/>
        <w:rPr>
          <w:lang w:bidi="ar-SA"/>
        </w:rPr>
      </w:pPr>
    </w:p>
    <w:p w:rsidR="00983FEB" w:rsidRDefault="00983FEB" w:rsidP="00983FEB">
      <w:pPr>
        <w:pStyle w:val="a"/>
        <w:spacing w:line="360" w:lineRule="auto"/>
        <w:rPr>
          <w:rFonts w:ascii="Trebuchet MS" w:hAnsi="Trebuchet MS"/>
          <w:kern w:val="3"/>
          <w:szCs w:val="24"/>
          <w:u w:val="single"/>
          <w:lang w:eastAsia="zh-CN"/>
        </w:rPr>
      </w:pPr>
      <w:r w:rsidRPr="000C4C6C">
        <w:rPr>
          <w:rFonts w:ascii="Trebuchet MS" w:hAnsi="Trebuchet MS"/>
          <w:kern w:val="3"/>
          <w:szCs w:val="24"/>
          <w:u w:val="single"/>
          <w:lang w:eastAsia="zh-CN"/>
        </w:rPr>
        <w:t>Promessi Sposi:</w:t>
      </w:r>
    </w:p>
    <w:p w:rsidR="00983FEB" w:rsidRPr="000C4C6C" w:rsidRDefault="00983FEB" w:rsidP="00983FEB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 xml:space="preserve">Lettura, analisi e commento dei capitoli: </w:t>
      </w:r>
      <w:r>
        <w:rPr>
          <w:rFonts w:ascii="Trebuchet MS" w:eastAsia="Times New Roman" w:hAnsi="Trebuchet MS" w:cs="Times New Roman"/>
          <w:lang w:bidi="ar-SA"/>
        </w:rPr>
        <w:t>5, 7, 8, 9, 10, 11, 12, 13, 14, 15, 16, 17, 20, 21, 22, 23, 28, 33, 34, 35, 38</w:t>
      </w:r>
    </w:p>
    <w:p w:rsidR="00E5335D" w:rsidRPr="00E83D49" w:rsidRDefault="00E5335D" w:rsidP="00E5335D">
      <w:pPr>
        <w:spacing w:line="360" w:lineRule="auto"/>
        <w:rPr>
          <w:rFonts w:ascii="Trebuchet MS" w:eastAsia="Times New Roman" w:hAnsi="Trebuchet MS" w:cs="Times New Roman"/>
          <w:lang w:bidi="ar-SA"/>
        </w:rPr>
      </w:pPr>
    </w:p>
    <w:p w:rsidR="00E5335D" w:rsidRDefault="00E5335D" w:rsidP="00E5335D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  <w:r w:rsidRPr="00E31047">
        <w:rPr>
          <w:rFonts w:ascii="Trebuchet MS" w:eastAsia="Times New Roman" w:hAnsi="Trebuchet MS" w:cs="Times New Roman"/>
          <w:u w:val="single"/>
          <w:lang w:bidi="ar-SA"/>
        </w:rPr>
        <w:t>Poesia:</w:t>
      </w:r>
    </w:p>
    <w:p w:rsidR="00983FEB" w:rsidRPr="000C4C6C" w:rsidRDefault="00983FEB" w:rsidP="00983FEB">
      <w:pPr>
        <w:pStyle w:val="Corpotesto"/>
        <w:numPr>
          <w:ilvl w:val="0"/>
          <w:numId w:val="39"/>
        </w:numPr>
        <w:rPr>
          <w:rFonts w:ascii="Trebuchet MS" w:eastAsia="Times New Roman" w:hAnsi="Trebuchet MS" w:cs="Times New Roman"/>
          <w:szCs w:val="24"/>
          <w:lang w:bidi="ar-SA"/>
        </w:rPr>
      </w:pPr>
      <w:r w:rsidRPr="000C4C6C">
        <w:rPr>
          <w:rFonts w:ascii="Trebuchet MS" w:eastAsia="Times New Roman" w:hAnsi="Trebuchet MS" w:cs="Times New Roman"/>
          <w:szCs w:val="24"/>
          <w:lang w:bidi="ar-SA"/>
        </w:rPr>
        <w:t>Denotazione e connotazione</w:t>
      </w:r>
    </w:p>
    <w:p w:rsidR="00983FEB" w:rsidRPr="000C4C6C" w:rsidRDefault="00983FEB" w:rsidP="00983FEB">
      <w:pPr>
        <w:pStyle w:val="a"/>
        <w:numPr>
          <w:ilvl w:val="0"/>
          <w:numId w:val="43"/>
        </w:numPr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0C4C6C">
        <w:rPr>
          <w:rFonts w:ascii="Trebuchet MS" w:hAnsi="Trebuchet MS"/>
          <w:kern w:val="3"/>
          <w:szCs w:val="24"/>
          <w:lang w:eastAsia="zh-CN"/>
        </w:rPr>
        <w:t>Il ritmo in poesia: sillaba, verso, strofa</w:t>
      </w:r>
    </w:p>
    <w:p w:rsidR="00983FEB" w:rsidRPr="00983FEB" w:rsidRDefault="00983FEB" w:rsidP="00E5335D">
      <w:pPr>
        <w:pStyle w:val="a"/>
        <w:numPr>
          <w:ilvl w:val="0"/>
          <w:numId w:val="43"/>
        </w:numPr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0C4C6C">
        <w:rPr>
          <w:rFonts w:ascii="Trebuchet MS" w:hAnsi="Trebuchet MS"/>
          <w:kern w:val="3"/>
          <w:szCs w:val="24"/>
          <w:lang w:eastAsia="zh-CN"/>
        </w:rPr>
        <w:lastRenderedPageBreak/>
        <w:t>Rime, consonanze, assonanze</w:t>
      </w:r>
    </w:p>
    <w:p w:rsidR="00E31047" w:rsidRPr="00E31047" w:rsidRDefault="00E31047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>Le figure di suono, retoriche e di posizione</w:t>
      </w:r>
    </w:p>
    <w:p w:rsidR="00E31047" w:rsidRDefault="00E31047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 xml:space="preserve">La parafrasi </w:t>
      </w:r>
    </w:p>
    <w:p w:rsidR="00E31047" w:rsidRDefault="00E46A0C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Charles Baudelaire, “L’albatro”</w:t>
      </w:r>
    </w:p>
    <w:p w:rsidR="00E46A0C" w:rsidRDefault="00E46A0C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Aldo Palazzeschi, “Chi sono?”</w:t>
      </w:r>
    </w:p>
    <w:p w:rsidR="00E46A0C" w:rsidRDefault="00E31047" w:rsidP="00E46A0C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>Giovanni Pascoli, "</w:t>
      </w:r>
      <w:r w:rsidR="00E46A0C">
        <w:rPr>
          <w:rFonts w:ascii="Trebuchet MS" w:eastAsia="Times New Roman" w:hAnsi="Trebuchet MS" w:cs="Times New Roman"/>
          <w:lang w:bidi="ar-SA"/>
        </w:rPr>
        <w:t>Temporale</w:t>
      </w:r>
      <w:r w:rsidRPr="00E31047">
        <w:rPr>
          <w:rFonts w:ascii="Trebuchet MS" w:eastAsia="Times New Roman" w:hAnsi="Trebuchet MS" w:cs="Times New Roman"/>
          <w:lang w:bidi="ar-SA"/>
        </w:rPr>
        <w:t>"</w:t>
      </w:r>
      <w:r w:rsidR="00E46A0C">
        <w:rPr>
          <w:rFonts w:ascii="Trebuchet MS" w:eastAsia="Times New Roman" w:hAnsi="Trebuchet MS" w:cs="Times New Roman"/>
          <w:lang w:bidi="ar-SA"/>
        </w:rPr>
        <w:t>, “Il lampo”, “Il tuono”, “L’</w:t>
      </w:r>
      <w:proofErr w:type="spellStart"/>
      <w:r w:rsidR="00E46A0C">
        <w:rPr>
          <w:rFonts w:ascii="Trebuchet MS" w:eastAsia="Times New Roman" w:hAnsi="Trebuchet MS" w:cs="Times New Roman"/>
          <w:lang w:bidi="ar-SA"/>
        </w:rPr>
        <w:t>assiuolo</w:t>
      </w:r>
      <w:proofErr w:type="spellEnd"/>
      <w:r w:rsidR="00E46A0C">
        <w:rPr>
          <w:rFonts w:ascii="Trebuchet MS" w:eastAsia="Times New Roman" w:hAnsi="Trebuchet MS" w:cs="Times New Roman"/>
          <w:lang w:bidi="ar-SA"/>
        </w:rPr>
        <w:t>”</w:t>
      </w:r>
    </w:p>
    <w:p w:rsidR="00E46A0C" w:rsidRDefault="00E46A0C" w:rsidP="00E46A0C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Ciro di Pers, “Orologio da rote”</w:t>
      </w:r>
    </w:p>
    <w:p w:rsidR="00E46A0C" w:rsidRPr="00E46A0C" w:rsidRDefault="00E46A0C" w:rsidP="00E46A0C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Gabriele D’Annunzio, “La sabbia del tempo”</w:t>
      </w:r>
    </w:p>
    <w:p w:rsidR="00E31047" w:rsidRDefault="00E31047" w:rsidP="00E31047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lang w:bidi="ar-SA"/>
        </w:rPr>
      </w:pPr>
    </w:p>
    <w:p w:rsidR="00E46A0C" w:rsidRPr="00E46A0C" w:rsidRDefault="00E46A0C" w:rsidP="00E31047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u w:val="single"/>
          <w:lang w:bidi="ar-SA"/>
        </w:rPr>
      </w:pPr>
      <w:r w:rsidRPr="00E46A0C">
        <w:rPr>
          <w:rFonts w:ascii="Trebuchet MS" w:eastAsia="Times New Roman" w:hAnsi="Trebuchet MS" w:cs="Times New Roman"/>
          <w:u w:val="single"/>
          <w:lang w:bidi="ar-SA"/>
        </w:rPr>
        <w:t>Teatro: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Panoramica generale: dalle origini al ‘900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Commedia e tragedia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Plauto, “Sosia e Mercurio”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Goldoni, “Le astuzie di </w:t>
      </w:r>
      <w:proofErr w:type="spellStart"/>
      <w:r>
        <w:rPr>
          <w:rFonts w:ascii="Trebuchet MS" w:eastAsia="Times New Roman" w:hAnsi="Trebuchet MS" w:cs="Times New Roman"/>
          <w:lang w:bidi="ar-SA"/>
        </w:rPr>
        <w:t>Mirandolina</w:t>
      </w:r>
      <w:proofErr w:type="spellEnd"/>
      <w:r>
        <w:rPr>
          <w:rFonts w:ascii="Trebuchet MS" w:eastAsia="Times New Roman" w:hAnsi="Trebuchet MS" w:cs="Times New Roman"/>
          <w:lang w:bidi="ar-SA"/>
        </w:rPr>
        <w:t>”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Pirandello, “Il mistero della signora Ponza”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Ionesco, “I coniugi Smith”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Paolini, “La tragedia del Vajont”</w:t>
      </w:r>
    </w:p>
    <w:p w:rsidR="00E46A0C" w:rsidRPr="00E46A0C" w:rsidRDefault="00E46A0C" w:rsidP="00E46A0C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</w:p>
    <w:p w:rsidR="00E31047" w:rsidRPr="00E31047" w:rsidRDefault="00E31047" w:rsidP="00E31047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u w:val="single"/>
          <w:lang w:bidi="ar-SA"/>
        </w:rPr>
      </w:pPr>
      <w:r w:rsidRPr="00E31047">
        <w:rPr>
          <w:rFonts w:ascii="Trebuchet MS" w:eastAsia="Times New Roman" w:hAnsi="Trebuchet MS" w:cs="Times New Roman"/>
          <w:u w:val="single"/>
          <w:lang w:bidi="ar-SA"/>
        </w:rPr>
        <w:t>Letteratura delle origini:</w:t>
      </w:r>
    </w:p>
    <w:p w:rsidR="00E5335D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nascita delle lingue volgari</w:t>
      </w:r>
    </w:p>
    <w:p w:rsidR="0095125A" w:rsidRPr="00E83D49" w:rsidRDefault="0095125A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prime testimonianze di volgare europeo: Concilio di Tours e Giuramenti di Strasburgo</w:t>
      </w:r>
    </w:p>
    <w:p w:rsidR="00E31047" w:rsidRPr="00E31047" w:rsidRDefault="00E5335D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Le prime testimonianze scritte di volgare italiano</w:t>
      </w:r>
      <w:r w:rsidR="0095125A">
        <w:rPr>
          <w:rFonts w:ascii="Trebuchet MS" w:eastAsia="Times New Roman" w:hAnsi="Trebuchet MS" w:cs="Times New Roman"/>
          <w:lang w:bidi="ar-SA"/>
        </w:rPr>
        <w:t>: indovinello veronese, iscrizioni della Basilica di San Clemente a Roma, Placiti Capuani</w:t>
      </w:r>
    </w:p>
    <w:p w:rsidR="00E5335D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L’epica medievale e la Canzone di Orlando</w:t>
      </w:r>
      <w:r w:rsidR="00E46A0C">
        <w:rPr>
          <w:rFonts w:ascii="Trebuchet MS" w:eastAsia="Times New Roman" w:hAnsi="Trebuchet MS" w:cs="Times New Roman"/>
          <w:lang w:bidi="ar-SA"/>
        </w:rPr>
        <w:t xml:space="preserve"> (T1, “Nell’imminenza dello scontro”)</w:t>
      </w:r>
    </w:p>
    <w:p w:rsidR="003A6F4D" w:rsidRDefault="00983FEB" w:rsidP="00983FEB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poesia lirica cortese in lingua d’oc</w:t>
      </w:r>
    </w:p>
    <w:p w:rsidR="0095125A" w:rsidRPr="00983FEB" w:rsidRDefault="0095125A" w:rsidP="0095125A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</w:p>
    <w:p w:rsidR="004E07A3" w:rsidRP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u w:val="single"/>
        </w:rPr>
      </w:pPr>
      <w:r w:rsidRPr="0045303B">
        <w:rPr>
          <w:rFonts w:ascii="Trebuchet MS" w:hAnsi="Trebuchet MS"/>
          <w:u w:val="single"/>
        </w:rPr>
        <w:t>Scrittura</w:t>
      </w:r>
      <w:r w:rsidR="004E07A3" w:rsidRPr="0045303B">
        <w:rPr>
          <w:rFonts w:ascii="Trebuchet MS" w:hAnsi="Trebuchet MS"/>
          <w:u w:val="single"/>
        </w:rPr>
        <w:t xml:space="preserve">: </w:t>
      </w:r>
    </w:p>
    <w:p w:rsid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>Il testo argomentativo</w:t>
      </w:r>
      <w:r w:rsidR="0095125A">
        <w:rPr>
          <w:rFonts w:ascii="Trebuchet MS" w:hAnsi="Trebuchet MS"/>
        </w:rPr>
        <w:t>: analisi, comprensione, produzione</w:t>
      </w:r>
    </w:p>
    <w:p w:rsid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 xml:space="preserve">L’analisi </w:t>
      </w:r>
      <w:r w:rsidR="00983FEB">
        <w:rPr>
          <w:rFonts w:ascii="Trebuchet MS" w:hAnsi="Trebuchet MS"/>
        </w:rPr>
        <w:t xml:space="preserve">e il commento </w:t>
      </w:r>
      <w:r>
        <w:rPr>
          <w:rFonts w:ascii="Trebuchet MS" w:hAnsi="Trebuchet MS"/>
        </w:rPr>
        <w:t>del testo poetico</w:t>
      </w:r>
    </w:p>
    <w:p w:rsid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</w:p>
    <w:p w:rsidR="0045303B" w:rsidRP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b/>
          <w:u w:val="single"/>
        </w:rPr>
      </w:pPr>
      <w:r w:rsidRPr="0045303B">
        <w:rPr>
          <w:rFonts w:ascii="Trebuchet MS" w:hAnsi="Trebuchet MS"/>
          <w:b/>
          <w:u w:val="single"/>
        </w:rPr>
        <w:t>Libri di testo:</w:t>
      </w:r>
    </w:p>
    <w:p w:rsidR="003A6F4D" w:rsidRDefault="00A06530" w:rsidP="00A04B23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Trebuchet MS" w:hAnsi="Trebuchet MS"/>
        </w:rPr>
      </w:pPr>
      <w:r>
        <w:rPr>
          <w:rFonts w:ascii="Trebuchet MS" w:hAnsi="Trebuchet MS"/>
        </w:rPr>
        <w:t xml:space="preserve">Marzia Fontana – Laura Forte – Maria Teresa </w:t>
      </w:r>
      <w:proofErr w:type="spellStart"/>
      <w:r>
        <w:rPr>
          <w:rFonts w:ascii="Trebuchet MS" w:hAnsi="Trebuchet MS"/>
        </w:rPr>
        <w:t>Talice</w:t>
      </w:r>
      <w:proofErr w:type="spellEnd"/>
      <w:r w:rsidR="004E07A3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>Una vita da lettori</w:t>
      </w:r>
      <w:r w:rsidR="00E5335D">
        <w:rPr>
          <w:rFonts w:ascii="Trebuchet MS" w:hAnsi="Trebuchet MS"/>
          <w:i/>
        </w:rPr>
        <w:t xml:space="preserve"> – poesia e teatro</w:t>
      </w:r>
      <w:r w:rsidR="004E07A3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Zanichelli</w:t>
      </w:r>
      <w:r w:rsidR="004E07A3" w:rsidRPr="004E07A3">
        <w:rPr>
          <w:rFonts w:ascii="Trebuchet MS" w:hAnsi="Trebuchet MS"/>
        </w:rPr>
        <w:t>, 201</w:t>
      </w:r>
      <w:r>
        <w:rPr>
          <w:rFonts w:ascii="Trebuchet MS" w:hAnsi="Trebuchet MS"/>
        </w:rPr>
        <w:t>8</w:t>
      </w:r>
    </w:p>
    <w:p w:rsidR="00E5335D" w:rsidRDefault="00E46A0C" w:rsidP="00A04B23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Trebuchet MS" w:hAnsi="Trebuchet MS"/>
        </w:rPr>
      </w:pPr>
      <w:r>
        <w:rPr>
          <w:rFonts w:ascii="Trebuchet MS" w:hAnsi="Trebuchet MS"/>
        </w:rPr>
        <w:t>Marcello Sensini</w:t>
      </w:r>
      <w:r w:rsidR="00E5335D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>Porte aperte – l’italiano per tutti</w:t>
      </w:r>
      <w:r w:rsidR="00E5335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Mondadori</w:t>
      </w:r>
      <w:r w:rsidR="00E5335D">
        <w:rPr>
          <w:rFonts w:ascii="Trebuchet MS" w:hAnsi="Trebuchet MS"/>
        </w:rPr>
        <w:t>, 201</w:t>
      </w:r>
      <w:r w:rsidR="00A06530">
        <w:rPr>
          <w:rFonts w:ascii="Trebuchet MS" w:hAnsi="Trebuchet MS"/>
        </w:rPr>
        <w:t>3</w:t>
      </w:r>
    </w:p>
    <w:p w:rsidR="003A6F4D" w:rsidRPr="006B3EC4" w:rsidRDefault="00E46A0C" w:rsidP="0002699F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Calibri" w:eastAsia="Calibri" w:hAnsi="Calibri" w:cs="Calibri"/>
          <w:sz w:val="22"/>
          <w:szCs w:val="22"/>
        </w:rPr>
      </w:pPr>
      <w:r>
        <w:rPr>
          <w:rFonts w:ascii="Trebuchet MS" w:hAnsi="Trebuchet MS"/>
        </w:rPr>
        <w:t>Marcello Colaninno – Daniela Di Marco – Marianna Giove – Giuseppina Rognoni</w:t>
      </w:r>
      <w:r w:rsidR="0002699F">
        <w:rPr>
          <w:rFonts w:ascii="Trebuchet MS" w:hAnsi="Trebuchet MS"/>
        </w:rPr>
        <w:t xml:space="preserve">, </w:t>
      </w:r>
      <w:r w:rsidRPr="00E46A0C">
        <w:rPr>
          <w:rFonts w:ascii="Trebuchet MS" w:hAnsi="Trebuchet MS"/>
          <w:i/>
        </w:rPr>
        <w:t>La formazione del lettore</w:t>
      </w:r>
      <w:r>
        <w:rPr>
          <w:rFonts w:ascii="Trebuchet MS" w:hAnsi="Trebuchet MS"/>
        </w:rPr>
        <w:t xml:space="preserve"> - </w:t>
      </w:r>
      <w:r w:rsidR="00E5335D">
        <w:rPr>
          <w:rFonts w:ascii="Trebuchet MS" w:hAnsi="Trebuchet MS"/>
          <w:i/>
        </w:rPr>
        <w:t>I Promessi Sposi</w:t>
      </w:r>
      <w:r>
        <w:rPr>
          <w:rFonts w:ascii="Trebuchet MS" w:hAnsi="Trebuchet MS"/>
          <w:i/>
        </w:rPr>
        <w:t xml:space="preserve"> (antologia)</w:t>
      </w:r>
      <w:r>
        <w:rPr>
          <w:rFonts w:ascii="Trebuchet MS" w:hAnsi="Trebuchet MS"/>
        </w:rPr>
        <w:t xml:space="preserve">, Editori Laterza, 2011 </w:t>
      </w:r>
    </w:p>
    <w:p w:rsidR="006B3EC4" w:rsidRPr="004E07A3" w:rsidRDefault="006B3EC4" w:rsidP="006B3EC4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Trebuchet MS" w:hAnsi="Trebuchet MS"/>
        </w:rPr>
      </w:pPr>
      <w:r>
        <w:rPr>
          <w:rFonts w:ascii="Trebuchet MS" w:hAnsi="Trebuchet MS"/>
        </w:rPr>
        <w:t xml:space="preserve">Rita Pugliese – Erica Golo, </w:t>
      </w:r>
      <w:r w:rsidRPr="00A04B23">
        <w:rPr>
          <w:rFonts w:ascii="Trebuchet MS" w:hAnsi="Trebuchet MS"/>
          <w:i/>
        </w:rPr>
        <w:t>Scrittori &amp; lettori volume C epica</w:t>
      </w:r>
      <w:r>
        <w:rPr>
          <w:rFonts w:ascii="Trebuchet MS" w:hAnsi="Trebuchet MS"/>
        </w:rPr>
        <w:t>, Il capitello, 2016</w:t>
      </w:r>
    </w:p>
    <w:p w:rsidR="006B3EC4" w:rsidRDefault="006B3EC4" w:rsidP="006B3EC4">
      <w:pPr>
        <w:pStyle w:val="Standard"/>
        <w:tabs>
          <w:tab w:val="left" w:pos="7460"/>
        </w:tabs>
        <w:spacing w:before="57"/>
        <w:ind w:right="193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A06530">
              <w:rPr>
                <w:rFonts w:ascii="Trebuchet MS" w:hAnsi="Trebuchet MS"/>
                <w:sz w:val="18"/>
                <w:szCs w:val="18"/>
              </w:rPr>
              <w:t>8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A06530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06530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  <w:bookmarkStart w:id="0" w:name="_GoBack"/>
            <w:bookmarkEnd w:id="0"/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BFE" w:rsidRDefault="00E05BFE">
      <w:r>
        <w:separator/>
      </w:r>
    </w:p>
  </w:endnote>
  <w:endnote w:type="continuationSeparator" w:id="0">
    <w:p w:rsidR="00E05BFE" w:rsidRDefault="00E0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BFE" w:rsidRDefault="00E05BFE">
      <w:r>
        <w:rPr>
          <w:color w:val="000000"/>
        </w:rPr>
        <w:separator/>
      </w:r>
    </w:p>
  </w:footnote>
  <w:footnote w:type="continuationSeparator" w:id="0">
    <w:p w:rsidR="00E05BFE" w:rsidRDefault="00E05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CB71AAF"/>
    <w:multiLevelType w:val="hybridMultilevel"/>
    <w:tmpl w:val="9FF03730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ECC5155"/>
    <w:multiLevelType w:val="hybridMultilevel"/>
    <w:tmpl w:val="C652A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0441899"/>
    <w:multiLevelType w:val="hybridMultilevel"/>
    <w:tmpl w:val="A46A1D50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B2F52D7"/>
    <w:multiLevelType w:val="hybridMultilevel"/>
    <w:tmpl w:val="8B1AD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4F51A07"/>
    <w:multiLevelType w:val="hybridMultilevel"/>
    <w:tmpl w:val="4FBAF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9"/>
  </w:num>
  <w:num w:numId="2">
    <w:abstractNumId w:val="0"/>
  </w:num>
  <w:num w:numId="3">
    <w:abstractNumId w:val="12"/>
  </w:num>
  <w:num w:numId="4">
    <w:abstractNumId w:val="38"/>
  </w:num>
  <w:num w:numId="5">
    <w:abstractNumId w:val="37"/>
  </w:num>
  <w:num w:numId="6">
    <w:abstractNumId w:val="15"/>
  </w:num>
  <w:num w:numId="7">
    <w:abstractNumId w:val="24"/>
  </w:num>
  <w:num w:numId="8">
    <w:abstractNumId w:val="35"/>
  </w:num>
  <w:num w:numId="9">
    <w:abstractNumId w:val="6"/>
  </w:num>
  <w:num w:numId="10">
    <w:abstractNumId w:val="10"/>
  </w:num>
  <w:num w:numId="11">
    <w:abstractNumId w:val="14"/>
  </w:num>
  <w:num w:numId="12">
    <w:abstractNumId w:val="34"/>
  </w:num>
  <w:num w:numId="13">
    <w:abstractNumId w:val="20"/>
  </w:num>
  <w:num w:numId="14">
    <w:abstractNumId w:val="27"/>
  </w:num>
  <w:num w:numId="15">
    <w:abstractNumId w:val="3"/>
  </w:num>
  <w:num w:numId="16">
    <w:abstractNumId w:val="41"/>
  </w:num>
  <w:num w:numId="17">
    <w:abstractNumId w:val="13"/>
  </w:num>
  <w:num w:numId="18">
    <w:abstractNumId w:val="8"/>
  </w:num>
  <w:num w:numId="19">
    <w:abstractNumId w:val="39"/>
  </w:num>
  <w:num w:numId="20">
    <w:abstractNumId w:val="19"/>
  </w:num>
  <w:num w:numId="21">
    <w:abstractNumId w:val="1"/>
  </w:num>
  <w:num w:numId="22">
    <w:abstractNumId w:val="30"/>
  </w:num>
  <w:num w:numId="23">
    <w:abstractNumId w:val="4"/>
  </w:num>
  <w:num w:numId="24">
    <w:abstractNumId w:val="7"/>
  </w:num>
  <w:num w:numId="25">
    <w:abstractNumId w:val="33"/>
  </w:num>
  <w:num w:numId="26">
    <w:abstractNumId w:val="11"/>
  </w:num>
  <w:num w:numId="27">
    <w:abstractNumId w:val="42"/>
  </w:num>
  <w:num w:numId="28">
    <w:abstractNumId w:val="5"/>
  </w:num>
  <w:num w:numId="29">
    <w:abstractNumId w:val="28"/>
  </w:num>
  <w:num w:numId="30">
    <w:abstractNumId w:val="21"/>
  </w:num>
  <w:num w:numId="31">
    <w:abstractNumId w:val="31"/>
  </w:num>
  <w:num w:numId="32">
    <w:abstractNumId w:val="17"/>
  </w:num>
  <w:num w:numId="33">
    <w:abstractNumId w:val="9"/>
  </w:num>
  <w:num w:numId="34">
    <w:abstractNumId w:val="2"/>
  </w:num>
  <w:num w:numId="35">
    <w:abstractNumId w:val="25"/>
  </w:num>
  <w:num w:numId="36">
    <w:abstractNumId w:val="36"/>
  </w:num>
  <w:num w:numId="37">
    <w:abstractNumId w:val="23"/>
  </w:num>
  <w:num w:numId="38">
    <w:abstractNumId w:val="18"/>
  </w:num>
  <w:num w:numId="39">
    <w:abstractNumId w:val="16"/>
  </w:num>
  <w:num w:numId="40">
    <w:abstractNumId w:val="22"/>
  </w:num>
  <w:num w:numId="41">
    <w:abstractNumId w:val="32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02699F"/>
    <w:rsid w:val="000C4C6C"/>
    <w:rsid w:val="002C00ED"/>
    <w:rsid w:val="00327B04"/>
    <w:rsid w:val="00351469"/>
    <w:rsid w:val="003A6F4D"/>
    <w:rsid w:val="0045303B"/>
    <w:rsid w:val="004E07A3"/>
    <w:rsid w:val="006B3EC4"/>
    <w:rsid w:val="0086383F"/>
    <w:rsid w:val="0095125A"/>
    <w:rsid w:val="00983FEB"/>
    <w:rsid w:val="009B06FC"/>
    <w:rsid w:val="00A04B23"/>
    <w:rsid w:val="00A06530"/>
    <w:rsid w:val="00A15E06"/>
    <w:rsid w:val="00AF79D5"/>
    <w:rsid w:val="00B80E97"/>
    <w:rsid w:val="00B9621B"/>
    <w:rsid w:val="00C67766"/>
    <w:rsid w:val="00E05BFE"/>
    <w:rsid w:val="00E31047"/>
    <w:rsid w:val="00E46A0C"/>
    <w:rsid w:val="00E5335D"/>
    <w:rsid w:val="00E83D49"/>
    <w:rsid w:val="00F84880"/>
    <w:rsid w:val="00FA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E775D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E5335D"/>
    <w:rPr>
      <w:color w:val="0000FF"/>
      <w:u w:val="single"/>
    </w:rPr>
  </w:style>
  <w:style w:type="paragraph" w:customStyle="1" w:styleId="a">
    <w:basedOn w:val="Normale"/>
    <w:next w:val="Corpotesto"/>
    <w:rsid w:val="00E5335D"/>
    <w:pPr>
      <w:widowControl/>
      <w:suppressAutoHyphens w:val="0"/>
      <w:autoSpaceDN/>
      <w:spacing w:line="480" w:lineRule="auto"/>
      <w:textAlignment w:val="auto"/>
    </w:pPr>
    <w:rPr>
      <w:rFonts w:eastAsia="Times New Roman" w:cs="Times New Roman"/>
      <w:kern w:val="0"/>
      <w:szCs w:val="20"/>
      <w:lang w:eastAsia="it-IT" w:bidi="ar-SA"/>
    </w:rPr>
  </w:style>
  <w:style w:type="paragraph" w:styleId="Paragrafoelenco">
    <w:name w:val="List Paragraph"/>
    <w:basedOn w:val="Normale"/>
    <w:uiPriority w:val="34"/>
    <w:qFormat/>
    <w:rsid w:val="00E46A0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1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2</cp:revision>
  <cp:lastPrinted>2019-06-06T14:56:00Z</cp:lastPrinted>
  <dcterms:created xsi:type="dcterms:W3CDTF">2020-06-07T16:13:00Z</dcterms:created>
  <dcterms:modified xsi:type="dcterms:W3CDTF">2020-06-07T16:13:00Z</dcterms:modified>
</cp:coreProperties>
</file>