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theme/theme1.xml" ContentType="application/vnd.openxmlformats-officedocument.theme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9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78"/>
        <w:gridCol w:w="1506"/>
        <w:gridCol w:w="8035"/>
      </w:tblGrid>
      <w:tr>
        <w:trPr>
          <w:trHeight w:val="872" w:hRule="atLeast"/>
          <w:cantSplit w:val="true"/>
        </w:trPr>
        <w:tc>
          <w:tcPr>
            <w:tcW w:w="7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80" w:after="0"/>
              <w:jc w:val="center"/>
              <w:rPr/>
            </w:pPr>
            <w:r>
              <w:rPr/>
              <w:drawing>
                <wp:inline distT="0" distB="0" distL="0" distR="0">
                  <wp:extent cx="352425" cy="38100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andard"/>
              <w:snapToGrid w:val="false"/>
              <w:spacing w:before="60" w:after="120"/>
              <w:jc w:val="center"/>
              <w:rPr>
                <w:rFonts w:ascii="Book Antiqua" w:hAnsi="Book Antiqua" w:cs="Book Antiqua"/>
                <w:b/>
                <w:b/>
                <w:sz w:val="28"/>
              </w:rPr>
            </w:pPr>
            <w:r>
              <w:rPr/>
              <w:object>
                <v:shape id="ole_rId3" style="width:46.5pt;height:29.25pt" o:ole="">
                  <v:imagedata r:id="rId4" o:title=""/>
                </v:shape>
                <o:OLEObject Type="Embed" ProgID="PBrush" ShapeID="ole_rId3" DrawAspect="Content" ObjectID="_1935534056" r:id="rId3"/>
              </w:object>
            </w:r>
          </w:p>
        </w:tc>
        <w:tc>
          <w:tcPr>
            <w:tcW w:w="80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60" w:after="0"/>
              <w:rPr/>
            </w:pPr>
            <w:r>
              <w:rPr>
                <w:rFonts w:cs="Book Antiqua" w:ascii="Book Antiqua" w:hAnsi="Book Antiqua"/>
                <w:b/>
                <w:sz w:val="28"/>
              </w:rPr>
              <w:t xml:space="preserve">I I S  </w:t>
            </w:r>
            <w:r>
              <w:rPr>
                <w:rFonts w:cs="Book Antiqua" w:ascii="Book Antiqua" w:hAnsi="Book Antiqua"/>
                <w:b/>
                <w:i/>
                <w:sz w:val="28"/>
              </w:rPr>
              <w:t>“Ettore Majorana”</w:t>
            </w:r>
          </w:p>
          <w:p>
            <w:pPr>
              <w:pStyle w:val="Standard"/>
              <w:spacing w:before="60" w:after="0"/>
              <w:rPr/>
            </w:pPr>
            <w:r>
              <w:rPr>
                <w:rFonts w:cs="Book Antiqua" w:ascii="Book Antiqua" w:hAnsi="Book Antiqua"/>
                <w:sz w:val="22"/>
                <w:szCs w:val="22"/>
              </w:rPr>
              <w:t>Via A. De Gasperi, 6   -   20811  Cesano  Maderno  (MB)</w:t>
            </w:r>
          </w:p>
        </w:tc>
      </w:tr>
      <w:tr>
        <w:trPr>
          <w:trHeight w:val="256" w:hRule="atLeast"/>
          <w:cantSplit w:val="true"/>
        </w:trPr>
        <w:tc>
          <w:tcPr>
            <w:tcW w:w="10319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itolo3"/>
              <w:snapToGrid w:val="false"/>
              <w:spacing w:before="120" w:after="40"/>
              <w:rPr/>
            </w:pPr>
            <w:r>
              <w:rPr>
                <w:b/>
                <w:sz w:val="22"/>
                <w:szCs w:val="22"/>
                <w:u w:val="none"/>
              </w:rPr>
              <w:t>PROGRAMMA SVOLTO</w:t>
            </w:r>
          </w:p>
        </w:tc>
      </w:tr>
    </w:tbl>
    <w:p>
      <w:pPr>
        <w:pStyle w:val="Corpodeltesto21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cs="Palatino Linotype" w:ascii="Palatino Linotype" w:hAnsi="Palatino Linotype"/>
          <w:sz w:val="16"/>
          <w:szCs w:val="16"/>
        </w:rPr>
      </w:r>
    </w:p>
    <w:tbl>
      <w:tblPr>
        <w:tblW w:w="1045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020"/>
        <w:gridCol w:w="4141"/>
        <w:gridCol w:w="1134"/>
        <w:gridCol w:w="4156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CLASSE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jc w:val="center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5IA2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317" w:leader="none"/>
              </w:tabs>
              <w:snapToGrid w:val="false"/>
              <w:spacing w:before="200" w:after="200"/>
              <w:ind w:left="-143" w:right="-73" w:hanging="0"/>
              <w:jc w:val="center"/>
              <w:rPr/>
            </w:pPr>
            <w:r>
              <w:rPr>
                <w:rFonts w:eastAsia="Trebuchet MS" w:cs="Trebuchet MS" w:ascii="Trebuchet MS" w:hAnsi="Trebuchet MS"/>
                <w:sz w:val="18"/>
                <w:szCs w:val="18"/>
              </w:rPr>
              <w:t xml:space="preserve"> </w:t>
            </w:r>
            <w:r>
              <w:rPr>
                <w:rFonts w:cs="Trebuchet MS" w:ascii="Trebuchet MS" w:hAnsi="Trebuchet MS"/>
                <w:sz w:val="18"/>
                <w:szCs w:val="18"/>
              </w:rPr>
              <w:t>DISCIPLINA</w:t>
            </w: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jc w:val="center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TPSIT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DOCENTI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jc w:val="center"/>
              <w:rPr/>
            </w:pPr>
            <w:r>
              <w:rPr>
                <w:rFonts w:cs="Trebuchet MS" w:ascii="Trebuchet MS" w:hAnsi="Trebuchet MS"/>
              </w:rPr>
              <w:t>Prof. Tognoni Maurizio</w:t>
            </w:r>
          </w:p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jc w:val="center"/>
              <w:rPr/>
            </w:pPr>
            <w:r>
              <w:rPr>
                <w:rFonts w:cs="Trebuchet MS" w:ascii="Trebuchet MS" w:hAnsi="Trebuchet MS"/>
              </w:rPr>
              <w:t>Prof. Comberiati Maria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317" w:leader="none"/>
              </w:tabs>
              <w:snapToGrid w:val="false"/>
              <w:spacing w:before="200" w:after="200"/>
              <w:ind w:left="-143" w:right="-73" w:hanging="0"/>
              <w:jc w:val="center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A.S.</w:t>
            </w: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jc w:val="center"/>
              <w:rPr/>
            </w:pPr>
            <w:r>
              <w:rPr>
                <w:rFonts w:cs="Trebuchet MS" w:ascii="Trebuchet MS" w:hAnsi="Trebuchet MS"/>
              </w:rPr>
              <w:t>2017/2018</w:t>
            </w:r>
          </w:p>
        </w:tc>
      </w:tr>
    </w:tbl>
    <w:p>
      <w:pPr>
        <w:pStyle w:val="Standard"/>
        <w:tabs>
          <w:tab w:val="left" w:pos="7460" w:leader="none"/>
        </w:tabs>
        <w:spacing w:before="113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left" w:pos="7460" w:leader="none"/>
        </w:tabs>
        <w:spacing w:before="57" w:after="0"/>
        <w:rPr/>
      </w:pPr>
      <w:r>
        <w:rPr>
          <w:rFonts w:cs="Palatino Linotype"/>
          <w:i w:val="false"/>
          <w:iCs w:val="false"/>
          <w:sz w:val="24"/>
          <w:szCs w:val="24"/>
        </w:rPr>
        <w:t xml:space="preserve">Sistemi distribuiti: generalità, vantaggi e svantaggi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Sistemi distribuiti: Architetture client server, peer to peer, SOA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Sistemi distribuiti: modelli architetturali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Architetture distribuite hardware e software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XML: introduzione ed esercitazioni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Architetture di rete distribuite: le applicazioni di rete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JavaScript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Esercitazioni Javascript  </w:t>
      </w:r>
    </w:p>
    <w:p>
      <w:pPr>
        <w:pStyle w:val="Normal"/>
        <w:tabs>
          <w:tab w:val="left" w:pos="7460" w:leader="none"/>
        </w:tabs>
        <w:spacing w:before="57" w:after="0"/>
        <w:rPr/>
      </w:pPr>
      <w:r>
        <w:rPr>
          <w:rFonts w:cs="Palatino Linotype"/>
          <w:i w:val="false"/>
          <w:iCs w:val="false"/>
          <w:sz w:val="24"/>
          <w:szCs w:val="24"/>
        </w:rPr>
        <w:t xml:space="preserve">Pila TCP/IP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Connessione tramite socket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Esercitazioni sui socket in linguaggio C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Esercitazioni Java socket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Similarità delle connessioni tramite socket in C, java e phyton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Protocolli di comunicazione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Interazione TCP client/server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Cenni sull'ambiente asp.net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Cenni sulla Backus-Naur form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Consultazione delle RFC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Android e i dispositivi mobili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Utilizzo di Android studio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Principali caratteristiche di un SDK (Software Development Kit)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Impostazione del web server per esecuzione programmi che generano html (CGI)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Servlet java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Correzione programmi malfunzionanti e debugging  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>Funzione dei driver ODBC (Open Database Connectivity)</w:t>
      </w:r>
    </w:p>
    <w:p>
      <w:pPr>
        <w:pStyle w:val="Normal"/>
        <w:tabs>
          <w:tab w:val="left" w:pos="7460" w:leader="none"/>
        </w:tabs>
        <w:spacing w:before="57" w:after="0"/>
        <w:rPr>
          <w:rFonts w:ascii="Times New Roman" w:hAnsi="Times New Roman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  <w:t xml:space="preserve">Introduzione al JDBC java con particolare riferimento ai driver ODBC  </w:t>
      </w:r>
    </w:p>
    <w:p>
      <w:pPr>
        <w:pStyle w:val="Normal"/>
        <w:tabs>
          <w:tab w:val="left" w:pos="7460" w:leader="none"/>
        </w:tabs>
        <w:spacing w:before="57" w:after="0"/>
        <w:rPr/>
      </w:pPr>
      <w:r>
        <w:rPr>
          <w:rFonts w:cs="Palatino Linotype"/>
          <w:i w:val="false"/>
          <w:iCs w:val="false"/>
          <w:sz w:val="24"/>
          <w:szCs w:val="24"/>
        </w:rPr>
        <w:t>Cenni sulle API di Google </w:t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/>
          <w:i w:val="false"/>
          <w:iCs w:val="false"/>
          <w:sz w:val="24"/>
          <w:szCs w:val="24"/>
        </w:rPr>
      </w:r>
    </w:p>
    <w:p>
      <w:pPr>
        <w:pStyle w:val="Standard"/>
        <w:tabs>
          <w:tab w:val="left" w:pos="7460" w:leader="none"/>
        </w:tabs>
        <w:spacing w:before="57" w:after="0"/>
        <w:rPr>
          <w:rFonts w:ascii="Palatino Linotype" w:hAnsi="Palatino Linotype" w:cs="Palatino Linotype"/>
          <w:i/>
          <w:i/>
          <w:sz w:val="16"/>
          <w:szCs w:val="22"/>
          <w:highlight w:val="yellow"/>
        </w:rPr>
      </w:pPr>
      <w:r>
        <w:rPr>
          <w:rFonts w:cs="Palatino Linotype" w:ascii="Palatino Linotype" w:hAnsi="Palatino Linotype"/>
          <w:i/>
          <w:sz w:val="16"/>
          <w:szCs w:val="22"/>
          <w:highlight w:val="yellow"/>
        </w:rPr>
      </w:r>
    </w:p>
    <w:p>
      <w:pPr>
        <w:pStyle w:val="Standard"/>
        <w:tabs>
          <w:tab w:val="left" w:pos="7460" w:leader="none"/>
        </w:tabs>
        <w:spacing w:before="57" w:after="0"/>
        <w:rPr>
          <w:rFonts w:ascii="Palatino Linotype" w:hAnsi="Palatino Linotype" w:cs="Palatino Linotype"/>
          <w:i/>
          <w:i/>
          <w:sz w:val="16"/>
          <w:szCs w:val="22"/>
          <w:highlight w:val="yellow"/>
        </w:rPr>
      </w:pPr>
      <w:r>
        <w:rPr>
          <w:rFonts w:cs="Palatino Linotype" w:ascii="Palatino Linotype" w:hAnsi="Palatino Linotype"/>
          <w:i/>
          <w:sz w:val="16"/>
          <w:szCs w:val="22"/>
          <w:highlight w:val="yellow"/>
        </w:rPr>
      </w:r>
    </w:p>
    <w:p>
      <w:pPr>
        <w:pStyle w:val="Standard"/>
        <w:tabs>
          <w:tab w:val="left" w:pos="7460" w:leader="none"/>
        </w:tabs>
        <w:spacing w:before="57" w:after="0"/>
        <w:rPr>
          <w:rFonts w:ascii="Palatino Linotype" w:hAnsi="Palatino Linotype" w:cs="Palatino Linotype"/>
          <w:i/>
          <w:i/>
          <w:sz w:val="16"/>
          <w:szCs w:val="22"/>
          <w:highlight w:val="yellow"/>
        </w:rPr>
      </w:pPr>
      <w:r>
        <w:rPr>
          <w:rFonts w:cs="Palatino Linotype" w:ascii="Palatino Linotype" w:hAnsi="Palatino Linotype"/>
          <w:i/>
          <w:sz w:val="16"/>
          <w:szCs w:val="22"/>
          <w:highlight w:val="yellow"/>
        </w:rPr>
      </w:r>
    </w:p>
    <w:p>
      <w:pPr>
        <w:pStyle w:val="Normal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cs="Trebuchet MS" w:ascii="Trebuchet MS" w:hAnsi="Trebuchet MS"/>
          <w:sz w:val="22"/>
          <w:szCs w:val="22"/>
          <w:u w:val="single"/>
        </w:rPr>
        <w:t>OBIETTIVI DI APPRENDIMENTO</w:t>
      </w:r>
    </w:p>
    <w:p>
      <w:pPr>
        <w:pStyle w:val="Normal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cs="Trebuchet MS" w:ascii="Trebuchet MS" w:hAnsi="Trebuchet MS"/>
          <w:sz w:val="22"/>
          <w:szCs w:val="22"/>
          <w:u w:val="single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ascii="Trebuchet MS" w:hAnsi="Trebuchet MS" w:cs="Trebuchet MS"/>
          <w:sz w:val="28"/>
        </w:rPr>
      </w:pPr>
      <w:r>
        <w:rPr>
          <w:rFonts w:cs="Trebuchet MS"/>
          <w:i/>
          <w:sz w:val="24"/>
          <w:szCs w:val="24"/>
        </w:rPr>
        <w:t>S</w:t>
      </w:r>
      <w:r>
        <w:rPr>
          <w:rFonts w:cs="Trebuchet MS"/>
          <w:i w:val="false"/>
          <w:iCs w:val="false"/>
          <w:sz w:val="24"/>
          <w:szCs w:val="24"/>
        </w:rPr>
        <w:t>tandard minimi di conoscenze e di competenze</w:t>
      </w:r>
    </w:p>
    <w:p>
      <w:pPr>
        <w:pStyle w:val="Normal"/>
        <w:tabs>
          <w:tab w:val="left" w:pos="7460" w:leader="none"/>
        </w:tabs>
        <w:spacing w:before="57" w:after="0"/>
        <w:rPr>
          <w:rFonts w:ascii="Trebuchet MS" w:hAnsi="Trebuchet MS" w:cs="Trebuchet MS"/>
          <w:i/>
          <w:i/>
          <w:sz w:val="28"/>
          <w:szCs w:val="22"/>
          <w:highlight w:val="yellow"/>
        </w:rPr>
      </w:pPr>
      <w:r>
        <w:rPr>
          <w:rFonts w:cs="Trebuchet MS" w:ascii="Trebuchet MS" w:hAnsi="Trebuchet MS"/>
          <w:i/>
          <w:sz w:val="28"/>
          <w:szCs w:val="22"/>
          <w:highlight w:val="yellow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6119495" cy="4992370"/>
                <wp:effectExtent l="0" t="0" r="0" b="0"/>
                <wp:wrapNone/>
                <wp:docPr id="2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20" cy="499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color w:val="auto"/>
                              </w:rPr>
                              <w:t>Conoscenze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le diverse architetture di sistemi distribuiti.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e identificare i vari modelli di sistemi client-server.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il concetto di applicazione di rete.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il modello di comunicazione in una rete.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il concetto di Socket con le sue famiglie e tipologie.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le caratteristiche di comunicazione con i Socket in Java.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le Servlet e le loro caratteristiche.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le caratteristiche di JSP.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le caratteristiche di JDBC.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i tipi di driver per la connessione ai database.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i file PHP.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Conoscere il ruolo dei web server.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color w:val="auto"/>
                              </w:rPr>
                              <w:t>Competenze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riconoscere le diverse tipologia di sistemi distribuiti.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classificare le architetture distribuite.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confrontare le varie architetture.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scegliere il protocollo più adatto per le varie applicazioni di rete.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configurare un sistema LAMP.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utilizzare la Classe Socket e ServerSocket in Java.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realizzare pagine web con JSP.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realizzare pagine e applicazioni con PHP.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rebuchet MS"/>
                              </w:rPr>
                            </w:pPr>
                            <w:r>
                              <w:rPr>
                                <w:rFonts w:cs="Trebuchet MS"/>
                                <w:color w:val="auto"/>
                              </w:rPr>
                              <w:t>Saper connettere applicazioni web con MySQL.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fillcolor="white" stroked="t" style="position:absolute;margin-left:-0.35pt;margin-top:1.7pt;width:481.75pt;height:393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cs="Trebuchet MS"/>
                          <w:b/>
                          <w:b/>
                        </w:rPr>
                      </w:pPr>
                      <w:r>
                        <w:rPr>
                          <w:rFonts w:cs="Trebuchet MS"/>
                          <w:b/>
                          <w:color w:val="auto"/>
                        </w:rPr>
                        <w:t>Conoscenze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le diverse architetture di sistemi distribuiti.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e identificare i vari modelli di sistemi client-server.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il concetto di applicazione di rete.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il modello di comunicazione in una rete.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il concetto di Socket con le sue famiglie e tipologie.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le caratteristiche di comunicazione con i Socket in Java.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le Servlet e le loro caratteristiche.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le caratteristiche di JSP.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le caratteristiche di JDBC.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i tipi di driver per la connessione ai database.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i file PHP.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Conoscere il ruolo dei web server.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  <w:b/>
                          <w:b/>
                          <w:color w:val="auto"/>
                        </w:rPr>
                      </w:pPr>
                      <w:r>
                        <w:rPr>
                          <w:rFonts w:cs="Trebuchet MS"/>
                          <w:b/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  <w:b/>
                          <w:b/>
                          <w:color w:val="auto"/>
                        </w:rPr>
                      </w:pPr>
                      <w:r>
                        <w:rPr>
                          <w:rFonts w:cs="Trebuchet MS"/>
                          <w:b/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  <w:b/>
                          <w:b/>
                        </w:rPr>
                      </w:pPr>
                      <w:r>
                        <w:rPr>
                          <w:rFonts w:cs="Trebuchet MS"/>
                          <w:b/>
                          <w:color w:val="auto"/>
                        </w:rPr>
                        <w:t>Competenze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riconoscere le diverse tipologia di sistemi distribuiti.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classificare le architetture distribuite.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confrontare le varie architetture.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scegliere il protocollo più adatto per le varie applicazioni di rete.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configurare un sistema LAMP.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utilizzare la Classe Socket e ServerSocket in Java.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realizzare pagine web con JSP.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realizzare pagine e applicazioni con PHP.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rebuchet MS"/>
                        </w:rPr>
                      </w:pPr>
                      <w:r>
                        <w:rPr>
                          <w:rFonts w:cs="Trebuchet MS"/>
                          <w:color w:val="auto"/>
                        </w:rPr>
                        <w:t>Saper connettere applicazioni web con MySQL.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460" w:leader="none"/>
        </w:tabs>
        <w:spacing w:before="57" w:after="0"/>
        <w:rPr>
          <w:rFonts w:ascii="Trebuchet MS" w:hAnsi="Trebuchet MS" w:cs="Trebuchet MS"/>
          <w:i/>
          <w:i/>
          <w:sz w:val="28"/>
          <w:szCs w:val="22"/>
          <w:highlight w:val="yellow"/>
        </w:rPr>
      </w:pPr>
      <w:r>
        <w:rPr>
          <w:rFonts w:cs="Trebuchet MS" w:ascii="Trebuchet MS" w:hAnsi="Trebuchet MS"/>
          <w:i/>
          <w:sz w:val="28"/>
          <w:szCs w:val="22"/>
          <w:highlight w:val="yellow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ascii="Trebuchet MS" w:hAnsi="Trebuchet MS" w:cs="Trebuchet MS"/>
          <w:i/>
          <w:i/>
          <w:sz w:val="28"/>
          <w:szCs w:val="22"/>
          <w:highlight w:val="yellow"/>
        </w:rPr>
      </w:pPr>
      <w:r>
        <w:rPr>
          <w:rFonts w:cs="Trebuchet MS" w:ascii="Trebuchet MS" w:hAnsi="Trebuchet MS"/>
          <w:i/>
          <w:sz w:val="28"/>
          <w:szCs w:val="22"/>
          <w:highlight w:val="yellow"/>
        </w:rPr>
      </w:r>
    </w:p>
    <w:p>
      <w:pPr>
        <w:pStyle w:val="Normal"/>
        <w:tabs>
          <w:tab w:val="left" w:pos="7460" w:leader="none"/>
        </w:tabs>
        <w:spacing w:before="57" w:after="0"/>
        <w:rPr>
          <w:rFonts w:ascii="Trebuchet MS" w:hAnsi="Trebuchet MS" w:cs="Trebuchet MS"/>
          <w:i/>
          <w:i/>
          <w:sz w:val="28"/>
          <w:szCs w:val="22"/>
          <w:highlight w:val="yellow"/>
        </w:rPr>
      </w:pPr>
      <w:r>
        <w:rPr>
          <w:rFonts w:cs="Trebuchet MS" w:ascii="Trebuchet MS" w:hAnsi="Trebuchet MS"/>
          <w:i/>
          <w:sz w:val="28"/>
          <w:szCs w:val="22"/>
          <w:highlight w:val="yellow"/>
        </w:rPr>
      </w:r>
    </w:p>
    <w:tbl>
      <w:tblPr>
        <w:tblW w:w="1045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110"/>
        <w:gridCol w:w="992"/>
        <w:gridCol w:w="1434"/>
        <w:gridCol w:w="5916"/>
      </w:tblGrid>
      <w:tr>
        <w:trPr/>
        <w:tc>
          <w:tcPr>
            <w:tcW w:w="3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Cesano Maderno,  _ _ I _ _ I _ _ _ _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jc w:val="center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Firma Docente</w:t>
            </w:r>
          </w:p>
        </w:tc>
        <w:tc>
          <w:tcPr>
            <w:tcW w:w="5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Firme di tre studenti </w:t>
            </w:r>
          </w:p>
        </w:tc>
        <w:tc>
          <w:tcPr>
            <w:tcW w:w="8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460" w:leader="none"/>
              </w:tabs>
              <w:snapToGrid w:val="false"/>
              <w:spacing w:before="200" w:after="20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</w:tr>
    </w:tbl>
    <w:p>
      <w:pPr>
        <w:pStyle w:val="Standard"/>
        <w:tabs>
          <w:tab w:val="left" w:pos="7460" w:leader="none"/>
        </w:tabs>
        <w:spacing w:before="200" w:after="200"/>
        <w:rPr/>
      </w:pPr>
      <w:r>
        <w:rPr/>
      </w:r>
    </w:p>
    <w:sectPr>
      <w:footerReference w:type="default" r:id="rId5"/>
      <w:type w:val="nextPage"/>
      <w:pgSz w:w="11906" w:h="16838"/>
      <w:pgMar w:left="470" w:right="470" w:header="0" w:top="470" w:footer="215" w:bottom="5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Book Antiqua">
    <w:charset w:val="00"/>
    <w:family w:val="roman"/>
    <w:pitch w:val="variable"/>
  </w:font>
  <w:font w:name="Trebuchet MS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Calibri" w:ascii="Calibri" w:hAnsi="Calibri"/>
        <w:sz w:val="16"/>
        <w:szCs w:val="16"/>
      </w:rPr>
      <w:t>- 1 -</w:t>
    </w:r>
  </w:p>
  <w:p>
    <w:pPr>
      <w:pStyle w:val="Pidipagina"/>
      <w:ind w:right="360" w:hanging="0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widowControl w:val="false"/>
      <w:tabs>
        <w:tab w:val="left" w:pos="0" w:leader="none"/>
      </w:tabs>
      <w:bidi w:val="0"/>
      <w:spacing w:before="120" w:after="0"/>
      <w:jc w:val="center"/>
      <w:outlineLvl w:val="0"/>
    </w:pPr>
    <w:rPr>
      <w:rFonts w:ascii="Book Antiqua" w:hAnsi="Book Antiqua" w:eastAsia="Times New Roman" w:cs="Book Antiqua"/>
      <w:b/>
      <w:color w:val="00000A"/>
      <w:sz w:val="24"/>
      <w:szCs w:val="20"/>
      <w:lang w:val="it-IT" w:eastAsia="it-IT" w:bidi="ar-SA"/>
    </w:rPr>
  </w:style>
  <w:style w:type="paragraph" w:styleId="Titolo3">
    <w:name w:val="Heading 3"/>
    <w:basedOn w:val="Normal"/>
    <w:qFormat/>
    <w:pPr>
      <w:keepNext w:val="true"/>
      <w:widowControl w:val="false"/>
      <w:tabs>
        <w:tab w:val="left" w:pos="0" w:leader="none"/>
      </w:tabs>
      <w:bidi w:val="0"/>
      <w:jc w:val="center"/>
      <w:outlineLvl w:val="2"/>
    </w:pPr>
    <w:rPr>
      <w:rFonts w:ascii="Trebuchet MS" w:hAnsi="Trebuchet MS" w:eastAsia="Times New Roman" w:cs="Trebuchet MS"/>
      <w:color w:val="00000A"/>
      <w:sz w:val="40"/>
      <w:szCs w:val="20"/>
      <w:u w:val="single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i w:val="false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  <w:i w:val="false"/>
    </w:rPr>
  </w:style>
  <w:style w:type="character" w:styleId="WW8Num5z1" w:customStyle="1">
    <w:name w:val="WW8Num5z1"/>
    <w:qFormat/>
    <w:rPr>
      <w:u w:val="none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  <w:i w:val="false"/>
    </w:rPr>
  </w:style>
  <w:style w:type="character" w:styleId="WW8Num6z1" w:customStyle="1">
    <w:name w:val="WW8Num6z1"/>
    <w:qFormat/>
    <w:rPr>
      <w:u w:val="none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/>
      <w:i w:val="false"/>
    </w:rPr>
  </w:style>
  <w:style w:type="character" w:styleId="WW8Num10z1" w:customStyle="1">
    <w:name w:val="WW8Num10z1"/>
    <w:qFormat/>
    <w:rPr>
      <w:u w:val="none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/>
      <w:i w:val="false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Wingdings 2" w:hAnsi="Wingdings 2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b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b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u w:val="none"/>
    </w:rPr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Wingdings" w:hAnsi="Wingdings" w:eastAsia="Times New Roman" w:cs="Times New Roman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0" w:customStyle="1">
    <w:name w:val="WW8Num25z0"/>
    <w:qFormat/>
    <w:rPr>
      <w:b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  <w:i w:val="false"/>
    </w:rPr>
  </w:style>
  <w:style w:type="character" w:styleId="WW8Num26z1" w:customStyle="1">
    <w:name w:val="WW8Num26z1"/>
    <w:qFormat/>
    <w:rPr>
      <w:u w:val="none"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b/>
      <w:i w:val="false"/>
    </w:rPr>
  </w:style>
  <w:style w:type="character" w:styleId="WW8Num27z1" w:customStyle="1">
    <w:name w:val="WW8Num27z1"/>
    <w:qFormat/>
    <w:rPr>
      <w:u w:val="none"/>
    </w:rPr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b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b/>
      <w:i w:val="false"/>
    </w:rPr>
  </w:style>
  <w:style w:type="character" w:styleId="WW8Num29z1" w:customStyle="1">
    <w:name w:val="WW8Num29z1"/>
    <w:qFormat/>
    <w:rPr>
      <w:u w:val="none"/>
    </w:rPr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b/>
      <w:i w:val="false"/>
    </w:rPr>
  </w:style>
  <w:style w:type="character" w:styleId="WW8Num30z1" w:customStyle="1">
    <w:name w:val="WW8Num30z1"/>
    <w:qFormat/>
    <w:rPr>
      <w:rFonts w:ascii="Symbol" w:hAnsi="Symbol" w:cs="Symbol"/>
      <w:b/>
      <w:i w:val="false"/>
    </w:rPr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b/>
      <w:i w:val="false"/>
    </w:rPr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b/>
      <w:i w:val="false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b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>
      <w:u w:val="none"/>
    </w:rPr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Titolo1Carattere" w:customStyle="1">
    <w:name w:val="Titolo 1 Carattere"/>
    <w:qFormat/>
    <w:rPr>
      <w:rFonts w:ascii="Book Antiqua" w:hAnsi="Book Antiqua" w:cs="Book Antiqua"/>
      <w:b/>
      <w:sz w:val="24"/>
      <w:szCs w:val="24"/>
    </w:rPr>
  </w:style>
  <w:style w:type="character" w:styleId="Titolo3Carattere" w:customStyle="1">
    <w:name w:val="Titolo 3 Carattere"/>
    <w:qFormat/>
    <w:rPr>
      <w:rFonts w:ascii="Trebuchet MS" w:hAnsi="Trebuchet MS" w:cs="Trebuchet MS"/>
      <w:sz w:val="40"/>
      <w:szCs w:val="24"/>
      <w:u w:val="single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aratteridinumerazione" w:customStyle="1">
    <w:name w:val="Caratteri di numerazion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SimSun" w:cs="Mangal"/>
      <w:color w:val="00000A"/>
      <w:sz w:val="28"/>
      <w:szCs w:val="28"/>
      <w:lang w:val="it-IT" w:eastAsia="it-IT" w:bidi="ar-SA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Times New Roman" w:cs="Mangal"/>
      <w:color w:val="00000A"/>
      <w:sz w:val="24"/>
      <w:szCs w:val="20"/>
      <w:lang w:val="it-IT" w:eastAsia="it-IT" w:bidi="ar-SA"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Mangal"/>
      <w:i/>
      <w:iCs/>
      <w:color w:val="00000A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jc w:val="both"/>
    </w:pPr>
    <w:rPr/>
  </w:style>
  <w:style w:type="paragraph" w:styleId="Corpodeltesto21" w:customStyle="1">
    <w:name w:val="Corpo del testo 21"/>
    <w:basedOn w:val="Standard"/>
    <w:qFormat/>
    <w:pPr/>
    <w:rPr>
      <w:b/>
      <w:bCs/>
      <w:sz w:val="28"/>
    </w:rPr>
  </w:style>
  <w:style w:type="paragraph" w:styleId="Pidipagina">
    <w:name w:val="Footer"/>
    <w:basedOn w:val="Standard"/>
    <w:pPr/>
    <w:rPr/>
  </w:style>
  <w:style w:type="paragraph" w:styleId="Intestazione">
    <w:name w:val="Header"/>
    <w:basedOn w:val="Standard"/>
    <w:pPr/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LibreOffice/6.0.3.2$Windows_x86 LibreOffice_project/8f48d515416608e3a835360314dac7e47fd0b821</Application>
  <Pages>2</Pages>
  <Words>351</Words>
  <Characters>2112</Characters>
  <CharactersWithSpaces>2439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2018-06-05T08:42:00Z</dcterms:created>
  <dc:creator>Patrizia Zafferami</dc:creator>
  <dc:description/>
  <dc:language>it-IT</dc:language>
  <cp:lastModifiedBy/>
  <cp:lastPrinted>2012-06-03T12:34:00Z</cp:lastPrinted>
  <dcterms:modified xsi:type="dcterms:W3CDTF">2018-06-07T15:55:14Z</dcterms:modified>
  <cp:revision>13</cp:revision>
  <dc:subject/>
  <dc:title>VERBALE DELLA RIUNIONE N°63 CONSIGLIO D’ISTITUTO DEL 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