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C7CF2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632C54">
            <w:pPr>
              <w:spacing w:before="80"/>
              <w:jc w:val="center"/>
            </w:pPr>
            <w:bookmarkStart w:id="0" w:name="_GoBack"/>
            <w:bookmarkEnd w:id="0"/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C7CF2" w:rsidRDefault="003C7CF2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7.25pt;height:29.25pt" o:ole="" filled="t">
                  <v:fill color2="black"/>
                  <v:imagedata r:id="rId8" o:title=""/>
                </v:shape>
                <o:OLEObject Type="Embed" ProgID="PBrush" ShapeID="_x0000_i1026" DrawAspect="Content" ObjectID="_1590226959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:rsidR="003C7CF2" w:rsidRDefault="003C7CF2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C7CF2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pStyle w:val="Titolo3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C7CF2" w:rsidRDefault="003C7CF2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59"/>
      </w:tblGrid>
      <w:tr w:rsidR="003C7CF2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Pr="00DC24FE" w:rsidRDefault="00E307F0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</w:rPr>
            </w:pPr>
            <w:r>
              <w:rPr>
                <w:rFonts w:ascii="Trebuchet MS" w:hAnsi="Trebuchet MS" w:cs="Trebuchet MS"/>
                <w:b/>
              </w:rPr>
              <w:t>5</w:t>
            </w:r>
            <w:r w:rsidR="00130EE5">
              <w:rPr>
                <w:rFonts w:ascii="Trebuchet MS" w:hAnsi="Trebuchet MS" w:cs="Trebuchet MS"/>
                <w:b/>
              </w:rPr>
              <w:t xml:space="preserve"> ALG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tabs>
                <w:tab w:val="left" w:pos="7460"/>
              </w:tabs>
              <w:spacing w:before="200" w:after="200"/>
            </w:pPr>
            <w:r w:rsidRPr="00DC24FE">
              <w:rPr>
                <w:rFonts w:ascii="Trebuchet MS" w:hAnsi="Trebuchet MS" w:cs="Trebuchet MS"/>
                <w:b/>
              </w:rPr>
              <w:t>Fisica</w:t>
            </w:r>
          </w:p>
        </w:tc>
      </w:tr>
      <w:tr w:rsidR="003C7CF2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Pr="00DC24FE" w:rsidRDefault="003C7CF2" w:rsidP="00130EE5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</w:rPr>
            </w:pPr>
            <w:r w:rsidRPr="00DC24FE">
              <w:rPr>
                <w:rFonts w:ascii="Trebuchet MS" w:hAnsi="Trebuchet MS" w:cs="Trebuchet MS"/>
                <w:b/>
              </w:rPr>
              <w:t xml:space="preserve">Rinaldi Rocco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CF2" w:rsidRDefault="00E307F0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2017/2018</w:t>
            </w:r>
          </w:p>
        </w:tc>
      </w:tr>
    </w:tbl>
    <w:p w:rsidR="005704BF" w:rsidRPr="005704BF" w:rsidRDefault="005704BF" w:rsidP="005704BF">
      <w:pPr>
        <w:suppressAutoHyphens w:val="0"/>
        <w:jc w:val="both"/>
        <w:rPr>
          <w:b/>
          <w:bCs/>
          <w:i/>
          <w:iCs/>
          <w:lang w:eastAsia="it-IT"/>
        </w:rPr>
      </w:pPr>
      <w:r w:rsidRPr="005704BF">
        <w:rPr>
          <w:b/>
          <w:bCs/>
          <w:i/>
          <w:iCs/>
          <w:lang w:eastAsia="it-IT"/>
        </w:rPr>
        <w:t>COMPETENZE</w:t>
      </w:r>
    </w:p>
    <w:p w:rsidR="005704BF" w:rsidRPr="005704BF" w:rsidRDefault="005704BF" w:rsidP="005704BF">
      <w:pPr>
        <w:numPr>
          <w:ilvl w:val="0"/>
          <w:numId w:val="3"/>
        </w:numPr>
        <w:suppressAutoHyphens w:val="0"/>
        <w:rPr>
          <w:lang w:eastAsia="it-IT"/>
        </w:rPr>
      </w:pPr>
      <w:r w:rsidRPr="005704BF">
        <w:rPr>
          <w:lang w:eastAsia="it-IT"/>
        </w:rPr>
        <w:t>osservare e identificare i fenomeni naturali, formulando ipotesi esplicative, utilizzando modelli, analogie e leggi;</w:t>
      </w:r>
    </w:p>
    <w:p w:rsidR="005704BF" w:rsidRPr="005704BF" w:rsidRDefault="005704BF" w:rsidP="005704BF">
      <w:pPr>
        <w:numPr>
          <w:ilvl w:val="0"/>
          <w:numId w:val="3"/>
        </w:numPr>
        <w:suppressAutoHyphens w:val="0"/>
        <w:rPr>
          <w:lang w:eastAsia="it-IT"/>
        </w:rPr>
      </w:pPr>
      <w:r w:rsidRPr="005704BF">
        <w:rPr>
          <w:lang w:eastAsia="it-IT"/>
        </w:rPr>
        <w:t xml:space="preserve">analizzare fenomeni fisici a partire dall'esperienza,  individuando le grandezze fisiche caratterizzanti e applicando gli strumenti matematici necessari per stabilire relazioni quantitative tra esse;   </w:t>
      </w:r>
    </w:p>
    <w:p w:rsidR="005704BF" w:rsidRPr="005704BF" w:rsidRDefault="005704BF" w:rsidP="005704BF">
      <w:pPr>
        <w:numPr>
          <w:ilvl w:val="0"/>
          <w:numId w:val="3"/>
        </w:numPr>
        <w:suppressAutoHyphens w:val="0"/>
        <w:rPr>
          <w:lang w:eastAsia="it-IT"/>
        </w:rPr>
      </w:pPr>
      <w:r w:rsidRPr="005704BF">
        <w:rPr>
          <w:lang w:eastAsia="it-IT"/>
        </w:rPr>
        <w:t>affrontare e risolvere semplici problemi di fisica usando gli strumenti matematici adeguati al percorso didattico;</w:t>
      </w:r>
    </w:p>
    <w:p w:rsidR="005704BF" w:rsidRPr="005704BF" w:rsidRDefault="005704BF" w:rsidP="005704BF">
      <w:pPr>
        <w:numPr>
          <w:ilvl w:val="0"/>
          <w:numId w:val="3"/>
        </w:numPr>
        <w:suppressAutoHyphens w:val="0"/>
        <w:rPr>
          <w:lang w:eastAsia="it-IT"/>
        </w:rPr>
      </w:pPr>
      <w:r w:rsidRPr="005704BF">
        <w:rPr>
          <w:lang w:eastAsia="it-IT"/>
        </w:rPr>
        <w:t>avere consapevolezza dei vari aspetti del metodo sperimentale, dove l’esperimento è inteso come interrogazione ragionata dei fenomeni naturali, analisi critica dei dati e dell’affidabilità del processo di misura, costruzione o validazione di modelli;</w:t>
      </w:r>
    </w:p>
    <w:p w:rsidR="005704BF" w:rsidRPr="005704BF" w:rsidRDefault="005704BF" w:rsidP="005704BF">
      <w:pPr>
        <w:numPr>
          <w:ilvl w:val="0"/>
          <w:numId w:val="3"/>
        </w:numPr>
        <w:suppressAutoHyphens w:val="0"/>
        <w:rPr>
          <w:lang w:eastAsia="it-IT"/>
        </w:rPr>
      </w:pPr>
      <w:r w:rsidRPr="005704BF">
        <w:rPr>
          <w:lang w:eastAsia="it-IT"/>
        </w:rPr>
        <w:t>comprendere il significato ed i limiti dei modelli studiati;</w:t>
      </w:r>
    </w:p>
    <w:p w:rsidR="005704BF" w:rsidRPr="005704BF" w:rsidRDefault="005704BF" w:rsidP="005704BF">
      <w:pPr>
        <w:numPr>
          <w:ilvl w:val="0"/>
          <w:numId w:val="3"/>
        </w:numPr>
        <w:suppressAutoHyphens w:val="0"/>
        <w:rPr>
          <w:lang w:eastAsia="it-IT"/>
        </w:rPr>
      </w:pPr>
      <w:r w:rsidRPr="005704BF">
        <w:rPr>
          <w:bCs/>
          <w:lang w:eastAsia="it-IT"/>
        </w:rPr>
        <w:t>comprendere e valutare le scelte scientifiche e tecnologiche della società in cui si vive.</w:t>
      </w:r>
    </w:p>
    <w:p w:rsidR="005704BF" w:rsidRPr="005704BF" w:rsidRDefault="005704BF" w:rsidP="005704BF">
      <w:pPr>
        <w:suppressAutoHyphens w:val="0"/>
        <w:jc w:val="both"/>
        <w:rPr>
          <w:lang w:eastAsia="it-IT"/>
        </w:rPr>
      </w:pPr>
    </w:p>
    <w:p w:rsidR="005704BF" w:rsidRPr="005704BF" w:rsidRDefault="005704BF" w:rsidP="005704BF">
      <w:pPr>
        <w:suppressAutoHyphens w:val="0"/>
        <w:jc w:val="both"/>
        <w:rPr>
          <w:b/>
          <w:bCs/>
          <w:i/>
          <w:iCs/>
          <w:lang w:eastAsia="it-IT"/>
        </w:rPr>
      </w:pPr>
      <w:r w:rsidRPr="005704BF">
        <w:rPr>
          <w:b/>
          <w:bCs/>
          <w:i/>
          <w:iCs/>
          <w:lang w:eastAsia="it-IT"/>
        </w:rPr>
        <w:t>CONOSCENZE</w:t>
      </w:r>
    </w:p>
    <w:p w:rsidR="005704BF" w:rsidRPr="005704BF" w:rsidRDefault="005704BF" w:rsidP="005704BF">
      <w:pPr>
        <w:suppressAutoHyphens w:val="0"/>
        <w:rPr>
          <w:bCs/>
          <w:lang w:eastAsia="it-IT"/>
        </w:rPr>
      </w:pPr>
      <w:r w:rsidRPr="005704BF">
        <w:rPr>
          <w:bCs/>
          <w:lang w:eastAsia="it-IT"/>
        </w:rPr>
        <w:t>L’alunno dovrà:</w:t>
      </w:r>
    </w:p>
    <w:p w:rsidR="005704BF" w:rsidRPr="005704BF" w:rsidRDefault="005704BF" w:rsidP="005704BF">
      <w:pPr>
        <w:numPr>
          <w:ilvl w:val="0"/>
          <w:numId w:val="4"/>
        </w:numPr>
        <w:suppressAutoHyphens w:val="0"/>
        <w:rPr>
          <w:szCs w:val="22"/>
          <w:lang w:eastAsia="it-IT"/>
        </w:rPr>
      </w:pPr>
      <w:r w:rsidRPr="005704BF">
        <w:rPr>
          <w:lang w:eastAsia="it-IT"/>
        </w:rPr>
        <w:t>saper usare in modo preciso il linguaggio della disciplina;</w:t>
      </w:r>
    </w:p>
    <w:p w:rsidR="005704BF" w:rsidRPr="005704BF" w:rsidRDefault="005704BF" w:rsidP="005704BF">
      <w:pPr>
        <w:numPr>
          <w:ilvl w:val="0"/>
          <w:numId w:val="4"/>
        </w:numPr>
        <w:suppressAutoHyphens w:val="0"/>
        <w:rPr>
          <w:szCs w:val="22"/>
          <w:lang w:eastAsia="it-IT"/>
        </w:rPr>
      </w:pPr>
      <w:r w:rsidRPr="005704BF">
        <w:rPr>
          <w:lang w:eastAsia="it-IT"/>
        </w:rPr>
        <w:t>conoscere e saper trasformare le unità di misura delle grandezze fisiche introdotte;</w:t>
      </w:r>
    </w:p>
    <w:p w:rsidR="005704BF" w:rsidRPr="005704BF" w:rsidRDefault="005704BF" w:rsidP="005704BF">
      <w:pPr>
        <w:numPr>
          <w:ilvl w:val="0"/>
          <w:numId w:val="4"/>
        </w:numPr>
        <w:suppressAutoHyphens w:val="0"/>
        <w:rPr>
          <w:szCs w:val="22"/>
          <w:lang w:eastAsia="it-IT"/>
        </w:rPr>
      </w:pPr>
      <w:r w:rsidRPr="005704BF">
        <w:rPr>
          <w:szCs w:val="22"/>
          <w:lang w:eastAsia="it-IT"/>
        </w:rPr>
        <w:t>saper operare</w:t>
      </w:r>
      <w:r w:rsidRPr="005704BF">
        <w:rPr>
          <w:rFonts w:ascii="Arial" w:hAnsi="Arial"/>
          <w:sz w:val="16"/>
          <w:lang w:eastAsia="it-IT"/>
        </w:rPr>
        <w:t xml:space="preserve"> </w:t>
      </w:r>
      <w:r w:rsidRPr="005704BF">
        <w:rPr>
          <w:szCs w:val="22"/>
          <w:lang w:eastAsia="it-IT"/>
        </w:rPr>
        <w:t>con i modelli matematici dei fenomeni fisici introdotti;</w:t>
      </w:r>
    </w:p>
    <w:p w:rsidR="005704BF" w:rsidRPr="005704BF" w:rsidRDefault="005704BF" w:rsidP="005704BF">
      <w:pPr>
        <w:numPr>
          <w:ilvl w:val="0"/>
          <w:numId w:val="4"/>
        </w:numPr>
        <w:suppressAutoHyphens w:val="0"/>
        <w:rPr>
          <w:szCs w:val="22"/>
          <w:lang w:eastAsia="it-IT"/>
        </w:rPr>
      </w:pPr>
      <w:r w:rsidRPr="005704BF">
        <w:rPr>
          <w:lang w:eastAsia="it-IT"/>
        </w:rPr>
        <w:t>saper confrontare tra loro le interazioni gravitazionali, elettriche e magnetiche;</w:t>
      </w:r>
    </w:p>
    <w:p w:rsidR="005704BF" w:rsidRPr="005704BF" w:rsidRDefault="005704BF" w:rsidP="005704BF">
      <w:pPr>
        <w:numPr>
          <w:ilvl w:val="0"/>
          <w:numId w:val="4"/>
        </w:numPr>
        <w:suppressAutoHyphens w:val="0"/>
        <w:rPr>
          <w:szCs w:val="22"/>
          <w:lang w:eastAsia="it-IT"/>
        </w:rPr>
      </w:pPr>
      <w:r w:rsidRPr="005704BF">
        <w:rPr>
          <w:lang w:eastAsia="it-IT"/>
        </w:rPr>
        <w:t>conoscere e saper descrivere i principali fenomeni elettrici e magnetici;</w:t>
      </w:r>
    </w:p>
    <w:p w:rsidR="005704BF" w:rsidRPr="005704BF" w:rsidRDefault="005704BF" w:rsidP="005704BF">
      <w:pPr>
        <w:numPr>
          <w:ilvl w:val="0"/>
          <w:numId w:val="4"/>
        </w:numPr>
        <w:suppressAutoHyphens w:val="0"/>
        <w:rPr>
          <w:szCs w:val="22"/>
          <w:lang w:eastAsia="it-IT"/>
        </w:rPr>
      </w:pPr>
      <w:r w:rsidRPr="005704BF">
        <w:rPr>
          <w:szCs w:val="22"/>
          <w:lang w:eastAsia="it-IT"/>
        </w:rPr>
        <w:t>saper applicare le nozioni apprese in semplici problemi simili a quelli affrontati e risolti in classe.</w:t>
      </w: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Pr="00E307F0" w:rsidRDefault="00E307F0">
      <w:pPr>
        <w:numPr>
          <w:ilvl w:val="0"/>
          <w:numId w:val="2"/>
        </w:numPr>
        <w:tabs>
          <w:tab w:val="clear" w:pos="708"/>
          <w:tab w:val="left" w:pos="709"/>
        </w:tabs>
        <w:spacing w:before="240" w:after="120"/>
        <w:ind w:hanging="357"/>
        <w:rPr>
          <w:rFonts w:ascii="Trebuchet MS" w:hAnsi="Trebuchet MS" w:cs="Trebuchet MS"/>
          <w:sz w:val="28"/>
          <w:szCs w:val="28"/>
        </w:rPr>
      </w:pPr>
      <w:r w:rsidRPr="00E307F0">
        <w:rPr>
          <w:rFonts w:ascii="Trebuchet MS" w:hAnsi="Trebuchet MS" w:cs="Trebuchet MS"/>
          <w:sz w:val="28"/>
          <w:szCs w:val="28"/>
        </w:rPr>
        <w:t xml:space="preserve">        Gravitazione</w:t>
      </w:r>
    </w:p>
    <w:p w:rsidR="003C7CF2" w:rsidRDefault="00E307F0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Legge di Gravitazione Universale</w:t>
      </w:r>
    </w:p>
    <w:p w:rsidR="003C7CF2" w:rsidRDefault="00E307F0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 tre leggi di Keplero</w:t>
      </w:r>
    </w:p>
    <w:p w:rsidR="005571AC" w:rsidRDefault="005571AC" w:rsidP="005571AC">
      <w:pPr>
        <w:spacing w:before="120" w:after="120"/>
        <w:ind w:left="1440"/>
        <w:rPr>
          <w:rFonts w:ascii="Trebuchet MS" w:hAnsi="Trebuchet MS" w:cs="Trebuchet MS"/>
        </w:rPr>
      </w:pPr>
    </w:p>
    <w:p w:rsidR="003C7CF2" w:rsidRPr="00E307F0" w:rsidRDefault="00E307F0">
      <w:pPr>
        <w:numPr>
          <w:ilvl w:val="0"/>
          <w:numId w:val="2"/>
        </w:numPr>
        <w:tabs>
          <w:tab w:val="clear" w:pos="708"/>
          <w:tab w:val="left" w:pos="709"/>
        </w:tabs>
        <w:spacing w:before="240" w:after="120"/>
        <w:ind w:hanging="357"/>
        <w:rPr>
          <w:rFonts w:ascii="Trebuchet MS" w:hAnsi="Trebuchet MS" w:cs="Trebuchet MS"/>
          <w:sz w:val="28"/>
          <w:szCs w:val="28"/>
        </w:rPr>
      </w:pPr>
      <w:r>
        <w:rPr>
          <w:rFonts w:ascii="Trebuchet MS" w:hAnsi="Trebuchet MS" w:cs="Trebuchet MS"/>
        </w:rPr>
        <w:t xml:space="preserve">      </w:t>
      </w:r>
      <w:r w:rsidRPr="00E307F0">
        <w:rPr>
          <w:rFonts w:ascii="Trebuchet MS" w:hAnsi="Trebuchet MS" w:cs="Trebuchet MS"/>
          <w:sz w:val="28"/>
          <w:szCs w:val="28"/>
        </w:rPr>
        <w:t>La carica e il campo elettrico</w:t>
      </w:r>
    </w:p>
    <w:p w:rsidR="003C7CF2" w:rsidRDefault="00E307F0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carica elettrica</w:t>
      </w:r>
    </w:p>
    <w:p w:rsidR="00E307F0" w:rsidRDefault="00E307F0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Conduttori e isolanti</w:t>
      </w:r>
    </w:p>
    <w:p w:rsidR="00E307F0" w:rsidRDefault="00E307F0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legge di Coulomb</w:t>
      </w:r>
    </w:p>
    <w:p w:rsidR="00E307F0" w:rsidRDefault="00E307F0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 campo elettrico</w:t>
      </w:r>
    </w:p>
    <w:p w:rsidR="00E307F0" w:rsidRDefault="00E307F0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 campo elettrico generato da cariche puntiformi</w:t>
      </w:r>
    </w:p>
    <w:p w:rsidR="00E307F0" w:rsidRDefault="00E307F0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Analogie e differenze tra campo elettrico e campo gravitazionale</w:t>
      </w:r>
    </w:p>
    <w:p w:rsidR="005571AC" w:rsidRDefault="005571AC" w:rsidP="005571AC">
      <w:pPr>
        <w:spacing w:before="120" w:after="120"/>
        <w:ind w:left="1440"/>
        <w:rPr>
          <w:rFonts w:ascii="Trebuchet MS" w:hAnsi="Trebuchet MS" w:cs="Trebuchet MS"/>
        </w:rPr>
      </w:pPr>
    </w:p>
    <w:p w:rsidR="00E307F0" w:rsidRPr="00E307F0" w:rsidRDefault="005571AC" w:rsidP="00E307F0">
      <w:pPr>
        <w:numPr>
          <w:ilvl w:val="0"/>
          <w:numId w:val="2"/>
        </w:numPr>
        <w:tabs>
          <w:tab w:val="clear" w:pos="708"/>
          <w:tab w:val="left" w:pos="709"/>
        </w:tabs>
        <w:spacing w:before="240" w:after="120"/>
        <w:ind w:hanging="357"/>
        <w:rPr>
          <w:rFonts w:ascii="Trebuchet MS" w:hAnsi="Trebuchet MS" w:cs="Trebuchet MS"/>
          <w:sz w:val="28"/>
          <w:szCs w:val="28"/>
        </w:rPr>
      </w:pPr>
      <w:r>
        <w:rPr>
          <w:rFonts w:ascii="Trebuchet MS" w:hAnsi="Trebuchet MS" w:cs="Trebuchet MS"/>
          <w:sz w:val="28"/>
          <w:szCs w:val="28"/>
        </w:rPr>
        <w:t xml:space="preserve">        I</w:t>
      </w:r>
      <w:r w:rsidR="00E307F0" w:rsidRPr="00E307F0">
        <w:rPr>
          <w:rFonts w:ascii="Trebuchet MS" w:hAnsi="Trebuchet MS" w:cs="Trebuchet MS"/>
          <w:sz w:val="28"/>
          <w:szCs w:val="28"/>
        </w:rPr>
        <w:t>l potenziale e la capacità elettri</w:t>
      </w:r>
      <w:r w:rsidR="00E307F0">
        <w:rPr>
          <w:rFonts w:ascii="Trebuchet MS" w:hAnsi="Trebuchet MS" w:cs="Trebuchet MS"/>
          <w:sz w:val="28"/>
          <w:szCs w:val="28"/>
        </w:rPr>
        <w:t>ca</w:t>
      </w:r>
    </w:p>
    <w:p w:rsidR="003C7CF2" w:rsidRDefault="00E307F0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lastRenderedPageBreak/>
        <w:t>Il potenziale elettrico e la differenza di potenziale</w:t>
      </w:r>
    </w:p>
    <w:p w:rsidR="003C7CF2" w:rsidRDefault="00382665" w:rsidP="00130EE5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L’energia potenziale elettrica</w:t>
      </w:r>
    </w:p>
    <w:p w:rsidR="00382665" w:rsidRDefault="00382665" w:rsidP="00130EE5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 condensatori e la capacità</w:t>
      </w:r>
    </w:p>
    <w:p w:rsidR="005571AC" w:rsidRPr="00130EE5" w:rsidRDefault="005571AC" w:rsidP="005571AC">
      <w:pPr>
        <w:spacing w:before="120" w:after="120"/>
        <w:ind w:left="1440"/>
        <w:rPr>
          <w:rFonts w:ascii="Trebuchet MS" w:hAnsi="Trebuchet MS" w:cs="Trebuchet MS"/>
        </w:rPr>
      </w:pPr>
    </w:p>
    <w:p w:rsidR="005571AC" w:rsidRPr="005571AC" w:rsidRDefault="00382665" w:rsidP="005571AC">
      <w:pPr>
        <w:numPr>
          <w:ilvl w:val="0"/>
          <w:numId w:val="2"/>
        </w:numPr>
        <w:tabs>
          <w:tab w:val="clear" w:pos="708"/>
          <w:tab w:val="left" w:pos="709"/>
        </w:tabs>
        <w:spacing w:before="240" w:after="120"/>
        <w:ind w:hanging="357"/>
        <w:rPr>
          <w:rFonts w:ascii="Trebuchet MS" w:hAnsi="Trebuchet MS" w:cs="Trebuchet MS"/>
          <w:sz w:val="28"/>
          <w:szCs w:val="28"/>
        </w:rPr>
      </w:pPr>
      <w:r>
        <w:rPr>
          <w:rFonts w:ascii="Trebuchet MS" w:hAnsi="Trebuchet MS" w:cs="Trebuchet MS"/>
          <w:sz w:val="28"/>
          <w:szCs w:val="28"/>
        </w:rPr>
        <w:t xml:space="preserve">        La corrente elettrica nei metalli</w:t>
      </w:r>
    </w:p>
    <w:p w:rsidR="00914634" w:rsidRDefault="00382665" w:rsidP="00914634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corrente elettrica e la forza elettromotrice</w:t>
      </w:r>
    </w:p>
    <w:p w:rsidR="00382665" w:rsidRDefault="00382665" w:rsidP="00914634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resistenza elettrica</w:t>
      </w:r>
    </w:p>
    <w:p w:rsidR="00382665" w:rsidRDefault="00382665" w:rsidP="00914634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Circuiti elettrici a corrente continua</w:t>
      </w:r>
    </w:p>
    <w:p w:rsidR="00382665" w:rsidRDefault="00382665" w:rsidP="00914634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Collegamento di resistori in serie e parallelo</w:t>
      </w:r>
    </w:p>
    <w:p w:rsidR="00382665" w:rsidRDefault="00382665" w:rsidP="00914634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potenza elettrica e la l’effetto Joule</w:t>
      </w:r>
    </w:p>
    <w:p w:rsidR="00130EE5" w:rsidRPr="00382665" w:rsidRDefault="00382665" w:rsidP="00382665">
      <w:pPr>
        <w:numPr>
          <w:ilvl w:val="0"/>
          <w:numId w:val="2"/>
        </w:numPr>
        <w:tabs>
          <w:tab w:val="clear" w:pos="708"/>
          <w:tab w:val="left" w:pos="709"/>
        </w:tabs>
        <w:spacing w:before="240" w:after="120"/>
        <w:ind w:hanging="357"/>
        <w:rPr>
          <w:rFonts w:ascii="Trebuchet MS" w:hAnsi="Trebuchet MS" w:cs="Trebuchet MS"/>
          <w:sz w:val="28"/>
          <w:szCs w:val="28"/>
        </w:rPr>
      </w:pPr>
      <w:r>
        <w:rPr>
          <w:rFonts w:ascii="Trebuchet MS" w:hAnsi="Trebuchet MS" w:cs="Trebuchet MS"/>
        </w:rPr>
        <w:t xml:space="preserve">         </w:t>
      </w:r>
      <w:r w:rsidRPr="00382665">
        <w:rPr>
          <w:rFonts w:ascii="Trebuchet MS" w:hAnsi="Trebuchet MS" w:cs="Trebuchet MS"/>
          <w:sz w:val="28"/>
          <w:szCs w:val="28"/>
        </w:rPr>
        <w:t>Il magnetismo</w:t>
      </w:r>
    </w:p>
    <w:p w:rsidR="00914634" w:rsidRDefault="00382665" w:rsidP="00914634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Campi magnetici generati da magneti e da correnti</w:t>
      </w:r>
    </w:p>
    <w:p w:rsidR="00382665" w:rsidRDefault="00382665" w:rsidP="00914634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Campo magnetico generato da un filo rettilineo, da una spira circolare e da un solenoide</w:t>
      </w:r>
    </w:p>
    <w:p w:rsidR="00382665" w:rsidRDefault="00382665" w:rsidP="00914634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Esperienze di Oersted</w:t>
      </w:r>
    </w:p>
    <w:p w:rsidR="00382665" w:rsidRDefault="00382665" w:rsidP="00914634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 proprietà magnetiche della materia</w:t>
      </w:r>
    </w:p>
    <w:p w:rsidR="00914634" w:rsidRDefault="00914634" w:rsidP="00382665">
      <w:pPr>
        <w:spacing w:before="120" w:after="120"/>
        <w:rPr>
          <w:rFonts w:ascii="Trebuchet MS" w:hAnsi="Trebuchet MS" w:cs="Trebuchet MS"/>
        </w:rPr>
      </w:pPr>
    </w:p>
    <w:p w:rsidR="00914634" w:rsidRDefault="00382665" w:rsidP="00382665">
      <w:pPr>
        <w:numPr>
          <w:ilvl w:val="0"/>
          <w:numId w:val="2"/>
        </w:numPr>
        <w:tabs>
          <w:tab w:val="clear" w:pos="708"/>
          <w:tab w:val="left" w:pos="709"/>
        </w:tabs>
        <w:spacing w:before="240" w:after="120"/>
        <w:ind w:hanging="357"/>
        <w:rPr>
          <w:rFonts w:ascii="Trebuchet MS" w:hAnsi="Trebuchet MS" w:cs="Trebuchet MS"/>
          <w:sz w:val="28"/>
          <w:szCs w:val="28"/>
        </w:rPr>
      </w:pPr>
      <w:r>
        <w:rPr>
          <w:rFonts w:ascii="Trebuchet MS" w:hAnsi="Trebuchet MS" w:cs="Trebuchet MS"/>
          <w:sz w:val="28"/>
          <w:szCs w:val="28"/>
        </w:rPr>
        <w:t xml:space="preserve">         </w:t>
      </w:r>
      <w:r w:rsidRPr="00382665">
        <w:rPr>
          <w:rFonts w:ascii="Trebuchet MS" w:hAnsi="Trebuchet MS" w:cs="Trebuchet MS"/>
          <w:sz w:val="28"/>
          <w:szCs w:val="28"/>
        </w:rPr>
        <w:t>L’induzione elettromagnetica</w:t>
      </w:r>
    </w:p>
    <w:p w:rsidR="00382665" w:rsidRDefault="00382665" w:rsidP="00382665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 w:rsidRPr="00382665">
        <w:rPr>
          <w:rFonts w:ascii="Trebuchet MS" w:hAnsi="Trebuchet MS" w:cs="Trebuchet MS"/>
        </w:rPr>
        <w:t>La corrente indotta</w:t>
      </w:r>
    </w:p>
    <w:p w:rsidR="00382665" w:rsidRDefault="005571AC" w:rsidP="00382665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legge di Faraday Neumann</w:t>
      </w:r>
    </w:p>
    <w:p w:rsidR="005571AC" w:rsidRPr="00382665" w:rsidRDefault="005571AC" w:rsidP="00382665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legge di Lenz</w:t>
      </w:r>
    </w:p>
    <w:p w:rsidR="00914634" w:rsidRPr="00130EE5" w:rsidRDefault="00914634" w:rsidP="00914634">
      <w:pPr>
        <w:tabs>
          <w:tab w:val="left" w:pos="709"/>
        </w:tabs>
        <w:spacing w:before="120" w:after="120"/>
        <w:ind w:left="720"/>
        <w:rPr>
          <w:rFonts w:ascii="Trebuchet MS" w:hAnsi="Trebuchet MS" w:cs="Trebuchet MS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887309" w:rsidRDefault="00887309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887309" w:rsidRDefault="00887309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887309" w:rsidRDefault="00887309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887309" w:rsidRDefault="00887309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887309" w:rsidRDefault="00887309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887309" w:rsidRDefault="00887309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887309" w:rsidRDefault="00887309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3C7CF2" w:rsidRDefault="003C7CF2">
      <w:pPr>
        <w:tabs>
          <w:tab w:val="left" w:pos="7460"/>
        </w:tabs>
        <w:spacing w:before="200" w:after="200"/>
        <w:rPr>
          <w:rFonts w:ascii="Palatino Linotype" w:hAnsi="Palatino Linotype" w:cs="Palatino Linotype"/>
          <w:i/>
          <w:sz w:val="16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3C7CF2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5571AC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05/06/2018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887309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3C7CF2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CF2" w:rsidRDefault="003C7CF2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3C7CF2" w:rsidRDefault="003C7CF2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3C7CF2" w:rsidRDefault="003C7CF2">
      <w:pPr>
        <w:tabs>
          <w:tab w:val="left" w:pos="7460"/>
        </w:tabs>
        <w:spacing w:before="200" w:after="200"/>
      </w:pPr>
    </w:p>
    <w:sectPr w:rsidR="003C7CF2">
      <w:footerReference w:type="default" r:id="rId10"/>
      <w:pgSz w:w="11906" w:h="16838"/>
      <w:pgMar w:top="720" w:right="720" w:bottom="1134" w:left="720" w:header="720" w:footer="22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CF2" w:rsidRDefault="003C7CF2">
      <w:r>
        <w:separator/>
      </w:r>
    </w:p>
  </w:endnote>
  <w:endnote w:type="continuationSeparator" w:id="0">
    <w:p w:rsidR="003C7CF2" w:rsidRDefault="003C7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F2" w:rsidRDefault="00632C54">
    <w:pPr>
      <w:pStyle w:val="Pidipagina"/>
      <w:ind w:right="360"/>
      <w:jc w:val="center"/>
      <w:rPr>
        <w:rFonts w:ascii="Calibri" w:hAnsi="Calibri" w:cs="Calibri"/>
        <w:sz w:val="16"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6350" t="635" r="381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7CF2" w:rsidRDefault="003C7CF2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32C54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UMiA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" stroked="f">
              <v:fill opacity="0"/>
              <v:textbox inset="0,0,0,0">
                <w:txbxContent>
                  <w:p w:rsidR="003C7CF2" w:rsidRDefault="003C7CF2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632C54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3C7CF2" w:rsidRDefault="003C7CF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CF2" w:rsidRDefault="003C7CF2">
      <w:r>
        <w:separator/>
      </w:r>
    </w:p>
  </w:footnote>
  <w:footnote w:type="continuationSeparator" w:id="0">
    <w:p w:rsidR="003C7CF2" w:rsidRDefault="003C7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Trebuchet MS"/>
        <w:sz w:val="16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rebuchet MS"/>
        <w:sz w:val="16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rebuchet MS"/>
        <w:sz w:val="16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CEA1391"/>
    <w:multiLevelType w:val="hybridMultilevel"/>
    <w:tmpl w:val="B5F2856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D6BE8"/>
    <w:multiLevelType w:val="hybridMultilevel"/>
    <w:tmpl w:val="F306BAEE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4FE"/>
    <w:rsid w:val="00130EE5"/>
    <w:rsid w:val="00382665"/>
    <w:rsid w:val="003C7CF2"/>
    <w:rsid w:val="005571AC"/>
    <w:rsid w:val="005704BF"/>
    <w:rsid w:val="00632C54"/>
    <w:rsid w:val="00887309"/>
    <w:rsid w:val="00914634"/>
    <w:rsid w:val="00CC0BC8"/>
    <w:rsid w:val="00DC24FE"/>
    <w:rsid w:val="00E3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5:chartTrackingRefBased/>
  <w15:docId w15:val="{F1ADC311-8310-4932-A639-B1ADB361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i w:val="0"/>
    </w:rPr>
  </w:style>
  <w:style w:type="character" w:customStyle="1" w:styleId="WW8Num1z1">
    <w:name w:val="WW8Num1z1"/>
    <w:rPr>
      <w:rFonts w:hint="default"/>
      <w:u w:val="non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i w:val="0"/>
    </w:rPr>
  </w:style>
  <w:style w:type="character" w:customStyle="1" w:styleId="WW8Num2z1">
    <w:name w:val="WW8Num2z1"/>
    <w:rPr>
      <w:rFonts w:ascii="Trebuchet MS" w:hAnsi="Trebuchet MS" w:cs="Trebuchet MS"/>
      <w:sz w:val="16"/>
      <w:szCs w:val="22"/>
    </w:rPr>
  </w:style>
  <w:style w:type="character" w:customStyle="1" w:styleId="WW8Num2z2">
    <w:name w:val="WW8Num2z2"/>
  </w:style>
  <w:style w:type="character" w:customStyle="1" w:styleId="Carpredefinitoparagrafo2">
    <w:name w:val="Car. predefinito paragrafo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i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  <w:sz w:val="16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 2" w:eastAsia="Times New Roman" w:hAnsi="Wingdings 2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  <w:sz w:val="16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i w:val="0"/>
    </w:rPr>
  </w:style>
  <w:style w:type="character" w:customStyle="1" w:styleId="WW8Num14z1">
    <w:name w:val="WW8Num14z1"/>
    <w:rPr>
      <w:rFonts w:ascii="Symbol" w:hAnsi="Symbol" w:cs="Symbol" w:hint="default"/>
      <w:b/>
      <w:i w:val="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Times New Roman" w:hAnsi="Wingdings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Wingdings" w:hAnsi="Wingdings" w:cs="Wingdings" w:hint="default"/>
      <w:sz w:val="16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i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i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b/>
      <w:i w:val="0"/>
    </w:rPr>
  </w:style>
  <w:style w:type="character" w:customStyle="1" w:styleId="WW8Num26z1">
    <w:name w:val="WW8Num26z1"/>
    <w:rPr>
      <w:rFonts w:hint="default"/>
      <w:u w:val="none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/>
      <w:i w:val="0"/>
    </w:rPr>
  </w:style>
  <w:style w:type="character" w:customStyle="1" w:styleId="WW8Num27z1">
    <w:name w:val="WW8Num27z1"/>
    <w:rPr>
      <w:rFonts w:hint="default"/>
      <w:u w:val="none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i w:val="0"/>
    </w:rPr>
  </w:style>
  <w:style w:type="character" w:customStyle="1" w:styleId="WW8Num29z1">
    <w:name w:val="WW8Num29z1"/>
    <w:rPr>
      <w:rFonts w:hint="default"/>
      <w:u w:val="none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hint="default"/>
      <w:u w:val="none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 w:hint="default"/>
      <w:sz w:val="16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i w:val="0"/>
    </w:rPr>
  </w:style>
  <w:style w:type="character" w:customStyle="1" w:styleId="WW8Num33z1">
    <w:name w:val="WW8Num33z1"/>
    <w:rPr>
      <w:rFonts w:hint="default"/>
      <w:u w:val="none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hint="default"/>
      <w:b/>
      <w:i w:val="0"/>
    </w:rPr>
  </w:style>
  <w:style w:type="character" w:customStyle="1" w:styleId="WW8Num38z1">
    <w:name w:val="WW8Num38z1"/>
    <w:rPr>
      <w:rFonts w:hint="default"/>
      <w:u w:val="none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hint="default"/>
      <w:u w:val="none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/>
      <w:i w:val="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3">
    <w:name w:val="WW8Num4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rPr>
      <w:b/>
      <w:bCs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  <w:lang w:val="x-none"/>
    </w:rPr>
  </w:style>
  <w:style w:type="paragraph" w:customStyle="1" w:styleId="p2">
    <w:name w:val="p2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pPr>
      <w:tabs>
        <w:tab w:val="left" w:pos="240"/>
      </w:tabs>
      <w:autoSpaceDE w:val="0"/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pPr>
      <w:tabs>
        <w:tab w:val="left" w:pos="720"/>
      </w:tabs>
      <w:autoSpaceDE w:val="0"/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Studente</cp:lastModifiedBy>
  <cp:revision>2</cp:revision>
  <cp:lastPrinted>2012-06-04T14:01:00Z</cp:lastPrinted>
  <dcterms:created xsi:type="dcterms:W3CDTF">2018-06-11T10:56:00Z</dcterms:created>
  <dcterms:modified xsi:type="dcterms:W3CDTF">2018-06-11T10:56:00Z</dcterms:modified>
</cp:coreProperties>
</file>