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W w:w="10329" w:type="dxa"/>
        <w:tblInd w:w="-337" w:type="dxa"/>
        <w:tblBorders>
          <w:top w:val="single" w:sz="4" w:space="0" w:color="000000"/>
          <w:bottom w:val="single" w:sz="4" w:space="0" w:color="000000"/>
          <w:insideH w:val="single" w:sz="4" w:space="0" w:color="000000"/>
        </w:tblBorders>
        <w:tblLook w:val="01E0" w:firstRow="1" w:lastRow="1" w:firstColumn="1" w:lastColumn="1" w:noHBand="0" w:noVBand="0"/>
      </w:tblPr>
      <w:tblGrid>
        <w:gridCol w:w="871"/>
        <w:gridCol w:w="1341"/>
        <w:gridCol w:w="8117"/>
      </w:tblGrid>
      <w:tr w:rsidR="005E4389" w:rsidTr="005E4389">
        <w:trPr>
          <w:trHeight w:val="870"/>
        </w:trPr>
        <w:tc>
          <w:tcPr>
            <w:tcW w:w="871" w:type="dxa"/>
            <w:tcBorders>
              <w:top w:val="single" w:sz="4" w:space="0" w:color="000000"/>
              <w:bottom w:val="single" w:sz="4" w:space="0" w:color="000000"/>
            </w:tcBorders>
            <w:shd w:val="clear" w:color="auto" w:fill="auto"/>
          </w:tcPr>
          <w:p w:rsidR="005E4389" w:rsidRDefault="005E4389" w:rsidP="00D31A11">
            <w:pPr>
              <w:pStyle w:val="TableParagraph"/>
              <w:spacing w:before="2" w:after="1"/>
              <w:rPr>
                <w:rFonts w:ascii="Times New Roman" w:hAnsi="Times New Roman"/>
                <w:sz w:val="16"/>
              </w:rPr>
            </w:pPr>
          </w:p>
          <w:p w:rsidR="005E4389" w:rsidRDefault="005E4389" w:rsidP="00D31A11">
            <w:pPr>
              <w:pStyle w:val="TableParagraph"/>
              <w:ind w:left="143"/>
              <w:rPr>
                <w:rFonts w:ascii="Times New Roman" w:hAnsi="Times New Roman"/>
                <w:sz w:val="20"/>
              </w:rPr>
            </w:pPr>
            <w:r>
              <w:rPr>
                <w:noProof/>
                <w:lang w:bidi="ar-SA"/>
              </w:rPr>
              <w:drawing>
                <wp:inline distT="0" distB="0" distL="0" distR="0" wp14:anchorId="793B5C6D" wp14:editId="7555C22C">
                  <wp:extent cx="301625" cy="34480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4"/>
                          <a:stretch>
                            <a:fillRect/>
                          </a:stretch>
                        </pic:blipFill>
                        <pic:spPr bwMode="auto">
                          <a:xfrm>
                            <a:off x="0" y="0"/>
                            <a:ext cx="301625" cy="344805"/>
                          </a:xfrm>
                          <a:prstGeom prst="rect">
                            <a:avLst/>
                          </a:prstGeom>
                        </pic:spPr>
                      </pic:pic>
                    </a:graphicData>
                  </a:graphic>
                </wp:inline>
              </w:drawing>
            </w:r>
          </w:p>
        </w:tc>
        <w:tc>
          <w:tcPr>
            <w:tcW w:w="1341" w:type="dxa"/>
            <w:tcBorders>
              <w:top w:val="single" w:sz="4" w:space="0" w:color="000000"/>
              <w:bottom w:val="single" w:sz="4" w:space="0" w:color="000000"/>
            </w:tcBorders>
            <w:shd w:val="clear" w:color="auto" w:fill="auto"/>
          </w:tcPr>
          <w:p w:rsidR="005E4389" w:rsidRDefault="005E4389" w:rsidP="00D31A11">
            <w:pPr>
              <w:pStyle w:val="TableParagraph"/>
              <w:spacing w:before="2" w:after="1"/>
              <w:rPr>
                <w:rFonts w:ascii="Times New Roman" w:hAnsi="Times New Roman"/>
                <w:sz w:val="21"/>
              </w:rPr>
            </w:pPr>
          </w:p>
          <w:p w:rsidR="005E4389" w:rsidRDefault="005E4389" w:rsidP="00D31A11">
            <w:pPr>
              <w:pStyle w:val="TableParagraph"/>
              <w:ind w:left="242"/>
              <w:rPr>
                <w:rFonts w:ascii="Times New Roman" w:hAnsi="Times New Roman"/>
                <w:sz w:val="20"/>
              </w:rPr>
            </w:pPr>
            <w:r>
              <w:rPr>
                <w:noProof/>
                <w:lang w:bidi="ar-SA"/>
              </w:rPr>
              <w:drawing>
                <wp:inline distT="0" distB="0" distL="0" distR="0" wp14:anchorId="7607067F" wp14:editId="0691215D">
                  <wp:extent cx="521335" cy="269875"/>
                  <wp:effectExtent l="0" t="0" r="0" b="0"/>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a:picLocks noChangeAspect="1" noChangeArrowheads="1"/>
                          </pic:cNvPicPr>
                        </pic:nvPicPr>
                        <pic:blipFill>
                          <a:blip r:embed="rId5"/>
                          <a:stretch>
                            <a:fillRect/>
                          </a:stretch>
                        </pic:blipFill>
                        <pic:spPr bwMode="auto">
                          <a:xfrm>
                            <a:off x="0" y="0"/>
                            <a:ext cx="521335" cy="269875"/>
                          </a:xfrm>
                          <a:prstGeom prst="rect">
                            <a:avLst/>
                          </a:prstGeom>
                        </pic:spPr>
                      </pic:pic>
                    </a:graphicData>
                  </a:graphic>
                </wp:inline>
              </w:drawing>
            </w:r>
          </w:p>
        </w:tc>
        <w:tc>
          <w:tcPr>
            <w:tcW w:w="8117" w:type="dxa"/>
            <w:tcBorders>
              <w:top w:val="single" w:sz="4" w:space="0" w:color="000000"/>
              <w:bottom w:val="single" w:sz="4" w:space="0" w:color="000000"/>
            </w:tcBorders>
            <w:shd w:val="clear" w:color="auto" w:fill="auto"/>
          </w:tcPr>
          <w:p w:rsidR="005E4389" w:rsidRPr="005E4389" w:rsidRDefault="005E4389" w:rsidP="00D31A11">
            <w:pPr>
              <w:pStyle w:val="TableParagraph"/>
              <w:spacing w:before="121"/>
              <w:ind w:left="196"/>
              <w:rPr>
                <w:rFonts w:ascii="Times New Roman" w:hAnsi="Times New Roman"/>
                <w:b/>
                <w:i/>
                <w:sz w:val="28"/>
                <w:lang w:val="it-IT"/>
              </w:rPr>
            </w:pPr>
            <w:r w:rsidRPr="005E4389">
              <w:rPr>
                <w:rFonts w:ascii="Georgia" w:hAnsi="Georgia"/>
                <w:b/>
                <w:sz w:val="28"/>
                <w:lang w:val="it-IT"/>
              </w:rPr>
              <w:t xml:space="preserve">I </w:t>
            </w:r>
            <w:proofErr w:type="spellStart"/>
            <w:r w:rsidRPr="005E4389">
              <w:rPr>
                <w:rFonts w:ascii="Georgia" w:hAnsi="Georgia"/>
                <w:b/>
                <w:sz w:val="28"/>
                <w:lang w:val="it-IT"/>
              </w:rPr>
              <w:t>I</w:t>
            </w:r>
            <w:proofErr w:type="spellEnd"/>
            <w:r w:rsidRPr="005E4389">
              <w:rPr>
                <w:rFonts w:ascii="Georgia" w:hAnsi="Georgia"/>
                <w:b/>
                <w:sz w:val="28"/>
                <w:lang w:val="it-IT"/>
              </w:rPr>
              <w:t xml:space="preserve"> </w:t>
            </w:r>
            <w:proofErr w:type="spellStart"/>
            <w:proofErr w:type="gramStart"/>
            <w:r w:rsidRPr="005E4389">
              <w:rPr>
                <w:rFonts w:ascii="Georgia" w:hAnsi="Georgia"/>
                <w:b/>
                <w:sz w:val="28"/>
                <w:lang w:val="it-IT"/>
              </w:rPr>
              <w:t>S</w:t>
            </w:r>
            <w:r w:rsidRPr="005E4389">
              <w:rPr>
                <w:rFonts w:ascii="Times New Roman" w:hAnsi="Times New Roman"/>
                <w:b/>
                <w:i/>
                <w:sz w:val="28"/>
                <w:lang w:val="it-IT"/>
              </w:rPr>
              <w:t>“</w:t>
            </w:r>
            <w:proofErr w:type="gramEnd"/>
            <w:r w:rsidRPr="005E4389">
              <w:rPr>
                <w:rFonts w:ascii="Times New Roman" w:hAnsi="Times New Roman"/>
                <w:b/>
                <w:i/>
                <w:sz w:val="28"/>
                <w:lang w:val="it-IT"/>
              </w:rPr>
              <w:t>Ettore</w:t>
            </w:r>
            <w:proofErr w:type="spellEnd"/>
            <w:r w:rsidRPr="005E4389">
              <w:rPr>
                <w:rFonts w:ascii="Times New Roman" w:hAnsi="Times New Roman"/>
                <w:b/>
                <w:i/>
                <w:sz w:val="28"/>
                <w:lang w:val="it-IT"/>
              </w:rPr>
              <w:t xml:space="preserve"> Majorana”</w:t>
            </w:r>
          </w:p>
          <w:p w:rsidR="005E4389" w:rsidRPr="005E4389" w:rsidRDefault="005E4389" w:rsidP="00D31A11">
            <w:pPr>
              <w:pStyle w:val="TableParagraph"/>
              <w:spacing w:before="85"/>
              <w:ind w:left="196"/>
              <w:rPr>
                <w:rFonts w:ascii="Georgia" w:hAnsi="Georgia"/>
                <w:lang w:val="it-IT"/>
              </w:rPr>
            </w:pPr>
            <w:r w:rsidRPr="005E4389">
              <w:rPr>
                <w:rFonts w:ascii="Georgia" w:hAnsi="Georgia"/>
                <w:lang w:val="it-IT"/>
              </w:rPr>
              <w:t>Via A. De Gasperi, 6 - 20811 Cesano Maderno (MB)</w:t>
            </w:r>
          </w:p>
        </w:tc>
      </w:tr>
      <w:tr w:rsidR="005E4389" w:rsidTr="005E4389">
        <w:trPr>
          <w:trHeight w:val="414"/>
        </w:trPr>
        <w:tc>
          <w:tcPr>
            <w:tcW w:w="871" w:type="dxa"/>
            <w:tcBorders>
              <w:top w:val="single" w:sz="4" w:space="0" w:color="000000"/>
              <w:bottom w:val="single" w:sz="6" w:space="0" w:color="000000"/>
            </w:tcBorders>
            <w:shd w:val="clear" w:color="auto" w:fill="auto"/>
          </w:tcPr>
          <w:p w:rsidR="005E4389" w:rsidRPr="005E4389" w:rsidRDefault="005E4389" w:rsidP="00D31A11">
            <w:pPr>
              <w:pStyle w:val="TableParagraph"/>
              <w:rPr>
                <w:rFonts w:ascii="Times New Roman" w:hAnsi="Times New Roman"/>
                <w:sz w:val="24"/>
                <w:lang w:val="it-IT"/>
              </w:rPr>
            </w:pPr>
          </w:p>
        </w:tc>
        <w:tc>
          <w:tcPr>
            <w:tcW w:w="1341" w:type="dxa"/>
            <w:tcBorders>
              <w:top w:val="single" w:sz="4" w:space="0" w:color="000000"/>
              <w:bottom w:val="single" w:sz="6" w:space="0" w:color="000000"/>
            </w:tcBorders>
            <w:shd w:val="clear" w:color="auto" w:fill="auto"/>
          </w:tcPr>
          <w:p w:rsidR="005E4389" w:rsidRPr="005E4389" w:rsidRDefault="005E4389" w:rsidP="00D31A11">
            <w:pPr>
              <w:pStyle w:val="TableParagraph"/>
              <w:rPr>
                <w:rFonts w:ascii="Times New Roman" w:hAnsi="Times New Roman"/>
                <w:sz w:val="24"/>
                <w:lang w:val="it-IT"/>
              </w:rPr>
            </w:pPr>
          </w:p>
        </w:tc>
        <w:tc>
          <w:tcPr>
            <w:tcW w:w="8117" w:type="dxa"/>
            <w:tcBorders>
              <w:top w:val="single" w:sz="4" w:space="0" w:color="000000"/>
              <w:bottom w:val="single" w:sz="6" w:space="0" w:color="000000"/>
            </w:tcBorders>
            <w:shd w:val="clear" w:color="auto" w:fill="auto"/>
          </w:tcPr>
          <w:p w:rsidR="005E4389" w:rsidRDefault="005E4389" w:rsidP="00D31A11">
            <w:pPr>
              <w:pStyle w:val="TableParagraph"/>
              <w:spacing w:before="102"/>
              <w:ind w:left="1884"/>
              <w:rPr>
                <w:b/>
              </w:rPr>
            </w:pPr>
            <w:r>
              <w:rPr>
                <w:b/>
              </w:rPr>
              <w:t>PROGRAMMA SVOLTO</w:t>
            </w:r>
          </w:p>
        </w:tc>
      </w:tr>
    </w:tbl>
    <w:p w:rsidR="005E4389" w:rsidRDefault="005E4389" w:rsidP="005E4389">
      <w:pPr>
        <w:pStyle w:val="Corpotesto"/>
        <w:spacing w:before="1"/>
        <w:rPr>
          <w:sz w:val="18"/>
        </w:rPr>
      </w:pPr>
    </w:p>
    <w:tbl>
      <w:tblPr>
        <w:tblStyle w:val="TableNormal"/>
        <w:tblW w:w="10443"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21"/>
        <w:gridCol w:w="4140"/>
        <w:gridCol w:w="1133"/>
        <w:gridCol w:w="4149"/>
      </w:tblGrid>
      <w:tr w:rsidR="005E4389" w:rsidTr="005E4389">
        <w:trPr>
          <w:trHeight w:val="678"/>
        </w:trPr>
        <w:tc>
          <w:tcPr>
            <w:tcW w:w="1021" w:type="dxa"/>
            <w:tcBorders>
              <w:top w:val="single" w:sz="4" w:space="0" w:color="000000"/>
              <w:left w:val="single" w:sz="4" w:space="0" w:color="000000"/>
              <w:bottom w:val="single" w:sz="4" w:space="0" w:color="000000"/>
              <w:right w:val="single" w:sz="4" w:space="0" w:color="000000"/>
            </w:tcBorders>
            <w:shd w:val="clear" w:color="auto" w:fill="auto"/>
          </w:tcPr>
          <w:p w:rsidR="005E4389" w:rsidRDefault="005E4389" w:rsidP="00D31A11">
            <w:pPr>
              <w:pStyle w:val="TableParagraph"/>
              <w:spacing w:before="3"/>
              <w:rPr>
                <w:rFonts w:ascii="Times New Roman" w:hAnsi="Times New Roman"/>
                <w:sz w:val="19"/>
              </w:rPr>
            </w:pPr>
          </w:p>
          <w:p w:rsidR="005E4389" w:rsidRDefault="005E4389" w:rsidP="00D31A11">
            <w:pPr>
              <w:pStyle w:val="TableParagraph"/>
              <w:ind w:left="107"/>
              <w:rPr>
                <w:sz w:val="18"/>
              </w:rPr>
            </w:pPr>
            <w:r>
              <w:rPr>
                <w:sz w:val="18"/>
              </w:rPr>
              <w:t>CLASSE</w:t>
            </w:r>
          </w:p>
        </w:tc>
        <w:tc>
          <w:tcPr>
            <w:tcW w:w="4140" w:type="dxa"/>
            <w:tcBorders>
              <w:top w:val="single" w:sz="4" w:space="0" w:color="000000"/>
              <w:left w:val="single" w:sz="4" w:space="0" w:color="000000"/>
              <w:bottom w:val="single" w:sz="4" w:space="0" w:color="000000"/>
              <w:right w:val="single" w:sz="4" w:space="0" w:color="000000"/>
            </w:tcBorders>
            <w:shd w:val="clear" w:color="auto" w:fill="auto"/>
          </w:tcPr>
          <w:p w:rsidR="005E4389" w:rsidRDefault="005E4389" w:rsidP="00D31A11">
            <w:pPr>
              <w:pStyle w:val="TableParagraph"/>
              <w:spacing w:before="187"/>
              <w:ind w:left="644" w:right="635"/>
              <w:jc w:val="center"/>
              <w:rPr>
                <w:sz w:val="24"/>
              </w:rPr>
            </w:pPr>
            <w:r>
              <w:rPr>
                <w:sz w:val="24"/>
              </w:rPr>
              <w:t>V EC</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5E4389" w:rsidRDefault="005E4389" w:rsidP="00D31A11">
            <w:pPr>
              <w:pStyle w:val="TableParagraph"/>
              <w:spacing w:before="3"/>
              <w:rPr>
                <w:rFonts w:ascii="Times New Roman" w:hAnsi="Times New Roman"/>
                <w:sz w:val="19"/>
              </w:rPr>
            </w:pPr>
          </w:p>
          <w:p w:rsidR="005E4389" w:rsidRDefault="005E4389" w:rsidP="00D31A11">
            <w:pPr>
              <w:pStyle w:val="TableParagraph"/>
              <w:ind w:left="107" w:right="108"/>
              <w:jc w:val="center"/>
              <w:rPr>
                <w:sz w:val="18"/>
              </w:rPr>
            </w:pPr>
            <w:r>
              <w:rPr>
                <w:sz w:val="18"/>
              </w:rPr>
              <w:t>DISCIPLINA</w:t>
            </w:r>
          </w:p>
        </w:tc>
        <w:tc>
          <w:tcPr>
            <w:tcW w:w="4149" w:type="dxa"/>
            <w:tcBorders>
              <w:top w:val="single" w:sz="4" w:space="0" w:color="000000"/>
              <w:left w:val="single" w:sz="4" w:space="0" w:color="000000"/>
              <w:bottom w:val="single" w:sz="4" w:space="0" w:color="000000"/>
              <w:right w:val="single" w:sz="4" w:space="0" w:color="000000"/>
            </w:tcBorders>
            <w:shd w:val="clear" w:color="auto" w:fill="auto"/>
          </w:tcPr>
          <w:p w:rsidR="005E4389" w:rsidRDefault="00717287" w:rsidP="00D31A11">
            <w:pPr>
              <w:pStyle w:val="TableParagraph"/>
              <w:spacing w:before="187"/>
              <w:ind w:left="685" w:right="678"/>
              <w:jc w:val="center"/>
              <w:rPr>
                <w:sz w:val="24"/>
              </w:rPr>
            </w:pPr>
            <w:r>
              <w:rPr>
                <w:sz w:val="24"/>
              </w:rPr>
              <w:t>LINGUA E LETTERATURA</w:t>
            </w:r>
            <w:r w:rsidR="005E4389">
              <w:rPr>
                <w:sz w:val="24"/>
              </w:rPr>
              <w:t xml:space="preserve"> ITALIANA</w:t>
            </w:r>
          </w:p>
        </w:tc>
      </w:tr>
      <w:tr w:rsidR="005E4389" w:rsidTr="005E4389">
        <w:trPr>
          <w:trHeight w:val="678"/>
        </w:trPr>
        <w:tc>
          <w:tcPr>
            <w:tcW w:w="1021" w:type="dxa"/>
            <w:tcBorders>
              <w:top w:val="single" w:sz="4" w:space="0" w:color="000000"/>
              <w:left w:val="single" w:sz="4" w:space="0" w:color="000000"/>
              <w:bottom w:val="single" w:sz="4" w:space="0" w:color="000000"/>
              <w:right w:val="single" w:sz="4" w:space="0" w:color="000000"/>
            </w:tcBorders>
            <w:shd w:val="clear" w:color="auto" w:fill="auto"/>
          </w:tcPr>
          <w:p w:rsidR="005E4389" w:rsidRDefault="005E4389" w:rsidP="00D31A11">
            <w:pPr>
              <w:pStyle w:val="TableParagraph"/>
              <w:spacing w:before="3"/>
              <w:rPr>
                <w:rFonts w:ascii="Times New Roman" w:hAnsi="Times New Roman"/>
                <w:sz w:val="19"/>
              </w:rPr>
            </w:pPr>
          </w:p>
          <w:p w:rsidR="005E4389" w:rsidRDefault="005E4389" w:rsidP="00D31A11">
            <w:pPr>
              <w:pStyle w:val="TableParagraph"/>
              <w:ind w:left="107"/>
              <w:rPr>
                <w:sz w:val="18"/>
              </w:rPr>
            </w:pPr>
            <w:r>
              <w:rPr>
                <w:sz w:val="18"/>
              </w:rPr>
              <w:t>DOCENTE</w:t>
            </w:r>
          </w:p>
        </w:tc>
        <w:tc>
          <w:tcPr>
            <w:tcW w:w="4140" w:type="dxa"/>
            <w:tcBorders>
              <w:top w:val="single" w:sz="4" w:space="0" w:color="000000"/>
              <w:left w:val="single" w:sz="4" w:space="0" w:color="000000"/>
              <w:bottom w:val="single" w:sz="4" w:space="0" w:color="000000"/>
              <w:right w:val="single" w:sz="4" w:space="0" w:color="000000"/>
            </w:tcBorders>
            <w:shd w:val="clear" w:color="auto" w:fill="auto"/>
          </w:tcPr>
          <w:p w:rsidR="005E4389" w:rsidRPr="005E4389" w:rsidRDefault="005E4389" w:rsidP="00D31A11">
            <w:pPr>
              <w:pStyle w:val="TableParagraph"/>
              <w:spacing w:before="187"/>
              <w:ind w:left="644" w:right="636"/>
              <w:jc w:val="center"/>
              <w:rPr>
                <w:sz w:val="24"/>
                <w:lang w:val="it-IT"/>
              </w:rPr>
            </w:pPr>
            <w:r>
              <w:rPr>
                <w:sz w:val="24"/>
                <w:lang w:val="it-IT"/>
              </w:rPr>
              <w:t>Luana Ventura</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5E4389" w:rsidRPr="005E4389" w:rsidRDefault="005E4389" w:rsidP="00D31A11">
            <w:pPr>
              <w:pStyle w:val="TableParagraph"/>
              <w:spacing w:before="3"/>
              <w:rPr>
                <w:rFonts w:ascii="Times New Roman" w:hAnsi="Times New Roman"/>
                <w:sz w:val="19"/>
                <w:lang w:val="it-IT"/>
              </w:rPr>
            </w:pPr>
          </w:p>
          <w:p w:rsidR="005E4389" w:rsidRDefault="005E4389" w:rsidP="00D31A11">
            <w:pPr>
              <w:pStyle w:val="TableParagraph"/>
              <w:ind w:left="54" w:right="108"/>
              <w:jc w:val="center"/>
              <w:rPr>
                <w:sz w:val="18"/>
              </w:rPr>
            </w:pPr>
            <w:r>
              <w:rPr>
                <w:sz w:val="18"/>
              </w:rPr>
              <w:t>A.S.</w:t>
            </w:r>
          </w:p>
        </w:tc>
        <w:tc>
          <w:tcPr>
            <w:tcW w:w="4149" w:type="dxa"/>
            <w:tcBorders>
              <w:top w:val="single" w:sz="4" w:space="0" w:color="000000"/>
              <w:left w:val="single" w:sz="4" w:space="0" w:color="000000"/>
              <w:bottom w:val="single" w:sz="4" w:space="0" w:color="000000"/>
              <w:right w:val="single" w:sz="4" w:space="0" w:color="000000"/>
            </w:tcBorders>
            <w:shd w:val="clear" w:color="auto" w:fill="auto"/>
          </w:tcPr>
          <w:p w:rsidR="005E4389" w:rsidRDefault="005E4389" w:rsidP="00D31A11">
            <w:pPr>
              <w:pStyle w:val="TableParagraph"/>
              <w:spacing w:before="187"/>
              <w:ind w:left="685" w:right="677"/>
              <w:jc w:val="center"/>
              <w:rPr>
                <w:sz w:val="24"/>
              </w:rPr>
            </w:pPr>
            <w:r>
              <w:rPr>
                <w:sz w:val="24"/>
              </w:rPr>
              <w:t>2018/2019</w:t>
            </w:r>
          </w:p>
        </w:tc>
      </w:tr>
    </w:tbl>
    <w:p w:rsidR="005E4389" w:rsidRPr="005E4389" w:rsidRDefault="005E4389" w:rsidP="005E4389"/>
    <w:p w:rsidR="005E4389" w:rsidRPr="005E4389" w:rsidRDefault="005E4389" w:rsidP="005E4389"/>
    <w:p w:rsidR="00717287" w:rsidRPr="002737DC" w:rsidRDefault="00717287" w:rsidP="00717287">
      <w:pPr>
        <w:suppressAutoHyphens/>
        <w:jc w:val="both"/>
        <w:rPr>
          <w:sz w:val="24"/>
          <w:szCs w:val="24"/>
          <w:u w:val="single"/>
          <w:lang w:eastAsia="zh-CN" w:bidi="ar-SA"/>
        </w:rPr>
      </w:pPr>
      <w:r w:rsidRPr="00717287">
        <w:rPr>
          <w:sz w:val="24"/>
          <w:szCs w:val="24"/>
          <w:u w:val="single"/>
          <w:lang w:eastAsia="zh-CN"/>
        </w:rPr>
        <w:t>OBIETTIVI DIDATTICI DI APPRENDIMENTO</w:t>
      </w:r>
    </w:p>
    <w:p w:rsidR="00717287" w:rsidRPr="00717287" w:rsidRDefault="00717287" w:rsidP="00717287">
      <w:pPr>
        <w:suppressAutoHyphens/>
        <w:jc w:val="both"/>
        <w:rPr>
          <w:sz w:val="24"/>
          <w:szCs w:val="24"/>
          <w:lang w:eastAsia="zh-CN"/>
        </w:rPr>
      </w:pPr>
      <w:r w:rsidRPr="00717287">
        <w:rPr>
          <w:sz w:val="24"/>
          <w:szCs w:val="24"/>
          <w:lang w:eastAsia="zh-CN"/>
        </w:rPr>
        <w:t>Collegare i testi al contesto letterario di riferimento</w:t>
      </w:r>
    </w:p>
    <w:p w:rsidR="00717287" w:rsidRPr="00717287" w:rsidRDefault="00717287" w:rsidP="00717287">
      <w:pPr>
        <w:suppressAutoHyphens/>
        <w:jc w:val="both"/>
        <w:rPr>
          <w:sz w:val="24"/>
          <w:szCs w:val="24"/>
          <w:lang w:eastAsia="zh-CN"/>
        </w:rPr>
      </w:pPr>
      <w:r w:rsidRPr="00717287">
        <w:rPr>
          <w:sz w:val="24"/>
          <w:szCs w:val="24"/>
          <w:lang w:eastAsia="zh-CN"/>
        </w:rPr>
        <w:t>Confrontare i testi del passato con le tematiche e la sensibilità del presente</w:t>
      </w:r>
    </w:p>
    <w:p w:rsidR="00717287" w:rsidRPr="00717287" w:rsidRDefault="00717287" w:rsidP="00717287">
      <w:pPr>
        <w:suppressAutoHyphens/>
        <w:jc w:val="both"/>
        <w:rPr>
          <w:sz w:val="24"/>
          <w:szCs w:val="24"/>
          <w:lang w:eastAsia="zh-CN"/>
        </w:rPr>
      </w:pPr>
      <w:r w:rsidRPr="00717287">
        <w:rPr>
          <w:sz w:val="24"/>
          <w:szCs w:val="24"/>
          <w:lang w:eastAsia="zh-CN"/>
        </w:rPr>
        <w:t>Produrre testi scritti corretti che sviluppino le capacità di analisi e di sintesi (analisi del testo, relazione espositiva e argomentativa)</w:t>
      </w:r>
    </w:p>
    <w:p w:rsidR="00717287" w:rsidRPr="00717287" w:rsidRDefault="00717287" w:rsidP="00717287">
      <w:pPr>
        <w:suppressAutoHyphens/>
        <w:jc w:val="both"/>
        <w:rPr>
          <w:sz w:val="24"/>
          <w:szCs w:val="24"/>
          <w:lang w:eastAsia="zh-CN"/>
        </w:rPr>
      </w:pPr>
      <w:r w:rsidRPr="00717287">
        <w:rPr>
          <w:sz w:val="24"/>
          <w:szCs w:val="24"/>
          <w:lang w:eastAsia="zh-CN"/>
        </w:rPr>
        <w:t>Esporre oralmente in modo sufficientemente corretto, pertinente e ordinato usando un lessico adeguato</w:t>
      </w:r>
    </w:p>
    <w:p w:rsidR="00717287" w:rsidRPr="00717287" w:rsidRDefault="00717287" w:rsidP="00717287">
      <w:pPr>
        <w:suppressAutoHyphens/>
        <w:jc w:val="both"/>
        <w:rPr>
          <w:sz w:val="24"/>
          <w:szCs w:val="24"/>
          <w:u w:val="single"/>
          <w:lang w:eastAsia="zh-CN"/>
        </w:rPr>
      </w:pPr>
    </w:p>
    <w:p w:rsidR="00717287" w:rsidRPr="00717287" w:rsidRDefault="00717287" w:rsidP="00717287">
      <w:pPr>
        <w:suppressAutoHyphens/>
        <w:jc w:val="both"/>
        <w:rPr>
          <w:sz w:val="24"/>
          <w:szCs w:val="24"/>
          <w:u w:val="single"/>
          <w:lang w:eastAsia="zh-CN"/>
        </w:rPr>
      </w:pPr>
      <w:r w:rsidRPr="00717287">
        <w:rPr>
          <w:sz w:val="24"/>
          <w:szCs w:val="24"/>
          <w:u w:val="single"/>
          <w:lang w:eastAsia="zh-CN"/>
        </w:rPr>
        <w:t>CONOSCENZE</w:t>
      </w:r>
    </w:p>
    <w:p w:rsidR="00717287" w:rsidRDefault="00717287" w:rsidP="00717287">
      <w:pPr>
        <w:suppressAutoHyphens/>
        <w:spacing w:after="120"/>
        <w:jc w:val="both"/>
        <w:rPr>
          <w:sz w:val="24"/>
          <w:szCs w:val="24"/>
          <w:lang w:eastAsia="zh-CN"/>
        </w:rPr>
      </w:pPr>
      <w:r w:rsidRPr="00717287">
        <w:rPr>
          <w:sz w:val="24"/>
          <w:szCs w:val="24"/>
          <w:lang w:eastAsia="zh-CN"/>
        </w:rPr>
        <w:t>Conoscere i principali autori e opere della letteratura italiana</w:t>
      </w:r>
      <w:r>
        <w:rPr>
          <w:sz w:val="24"/>
          <w:szCs w:val="24"/>
          <w:lang w:eastAsia="zh-CN"/>
        </w:rPr>
        <w:t xml:space="preserve"> </w:t>
      </w:r>
      <w:r w:rsidRPr="00717287">
        <w:rPr>
          <w:sz w:val="24"/>
          <w:szCs w:val="24"/>
          <w:lang w:eastAsia="zh-CN"/>
        </w:rPr>
        <w:t>dell’Ottocento e Novecento</w:t>
      </w:r>
    </w:p>
    <w:p w:rsidR="00717287" w:rsidRDefault="00717287" w:rsidP="00717287">
      <w:pPr>
        <w:suppressAutoHyphens/>
        <w:spacing w:after="120"/>
        <w:jc w:val="both"/>
        <w:rPr>
          <w:sz w:val="24"/>
          <w:szCs w:val="24"/>
          <w:lang w:eastAsia="zh-CN"/>
        </w:rPr>
      </w:pPr>
      <w:r w:rsidRPr="00717287">
        <w:rPr>
          <w:sz w:val="24"/>
          <w:szCs w:val="24"/>
          <w:lang w:eastAsia="zh-CN"/>
        </w:rPr>
        <w:t>Conoscere le fondamentali tipologie di testi</w:t>
      </w:r>
    </w:p>
    <w:p w:rsidR="00717287" w:rsidRPr="00717287" w:rsidRDefault="00717287" w:rsidP="00717287">
      <w:pPr>
        <w:suppressAutoHyphens/>
        <w:spacing w:after="120"/>
        <w:jc w:val="both"/>
        <w:rPr>
          <w:sz w:val="24"/>
          <w:szCs w:val="24"/>
          <w:lang w:eastAsia="zh-CN"/>
        </w:rPr>
      </w:pPr>
      <w:r w:rsidRPr="00717287">
        <w:rPr>
          <w:sz w:val="24"/>
          <w:szCs w:val="24"/>
          <w:lang w:eastAsia="zh-CN"/>
        </w:rPr>
        <w:t xml:space="preserve">Conoscere alcuni essenziali elementi di stilistica </w:t>
      </w:r>
    </w:p>
    <w:p w:rsidR="00717287" w:rsidRPr="00717287" w:rsidRDefault="00717287" w:rsidP="00717287">
      <w:pPr>
        <w:suppressAutoHyphens/>
        <w:jc w:val="both"/>
        <w:rPr>
          <w:sz w:val="24"/>
          <w:szCs w:val="24"/>
          <w:lang w:eastAsia="zh-CN"/>
        </w:rPr>
      </w:pPr>
      <w:r w:rsidRPr="00717287">
        <w:rPr>
          <w:sz w:val="24"/>
          <w:szCs w:val="24"/>
          <w:lang w:eastAsia="zh-CN"/>
        </w:rPr>
        <w:t>Conoscere la terminologia specifica.</w:t>
      </w:r>
    </w:p>
    <w:p w:rsidR="00717287" w:rsidRDefault="00717287" w:rsidP="00717287">
      <w:pPr>
        <w:suppressAutoHyphens/>
        <w:jc w:val="both"/>
        <w:rPr>
          <w:sz w:val="24"/>
          <w:szCs w:val="24"/>
          <w:u w:val="single"/>
          <w:lang w:eastAsia="zh-CN"/>
        </w:rPr>
      </w:pPr>
    </w:p>
    <w:p w:rsidR="002737DC" w:rsidRPr="00717287" w:rsidRDefault="002737DC" w:rsidP="00717287">
      <w:pPr>
        <w:suppressAutoHyphens/>
        <w:jc w:val="both"/>
        <w:rPr>
          <w:sz w:val="24"/>
          <w:szCs w:val="24"/>
          <w:u w:val="single"/>
          <w:lang w:eastAsia="zh-CN"/>
        </w:rPr>
      </w:pPr>
    </w:p>
    <w:p w:rsidR="00717287" w:rsidRPr="00717287" w:rsidRDefault="00717287" w:rsidP="00717287">
      <w:pPr>
        <w:suppressAutoHyphens/>
        <w:jc w:val="both"/>
        <w:rPr>
          <w:sz w:val="24"/>
          <w:szCs w:val="24"/>
          <w:u w:val="single"/>
          <w:lang w:eastAsia="zh-CN"/>
        </w:rPr>
      </w:pPr>
      <w:r w:rsidRPr="00717287">
        <w:rPr>
          <w:sz w:val="24"/>
          <w:szCs w:val="24"/>
          <w:u w:val="single"/>
          <w:lang w:eastAsia="zh-CN"/>
        </w:rPr>
        <w:t>OBIETTIVI TRASVERSALI</w:t>
      </w:r>
    </w:p>
    <w:p w:rsidR="00717287" w:rsidRPr="00717287" w:rsidRDefault="00717287" w:rsidP="00717287">
      <w:pPr>
        <w:suppressAutoHyphens/>
        <w:jc w:val="both"/>
        <w:rPr>
          <w:sz w:val="24"/>
          <w:szCs w:val="24"/>
          <w:lang w:eastAsia="zh-CN"/>
        </w:rPr>
      </w:pPr>
      <w:r w:rsidRPr="00717287">
        <w:rPr>
          <w:sz w:val="24"/>
          <w:szCs w:val="24"/>
          <w:lang w:eastAsia="zh-CN"/>
        </w:rPr>
        <w:t>Formulare essenziali giudizi critici fondati sulle conoscenze e sulle abilità acquisite</w:t>
      </w:r>
    </w:p>
    <w:p w:rsidR="00717287" w:rsidRPr="00717287" w:rsidRDefault="00717287" w:rsidP="00717287">
      <w:pPr>
        <w:suppressAutoHyphens/>
        <w:jc w:val="both"/>
        <w:rPr>
          <w:sz w:val="24"/>
          <w:szCs w:val="24"/>
          <w:lang w:eastAsia="zh-CN"/>
        </w:rPr>
      </w:pPr>
      <w:r w:rsidRPr="00717287">
        <w:rPr>
          <w:sz w:val="24"/>
          <w:szCs w:val="24"/>
          <w:lang w:eastAsia="zh-CN"/>
        </w:rPr>
        <w:t>Far conseguire allo studente risultati di apprendimento che lo mettano in grado di utilizzare il patrimonio lessicale ed espressivo della lingua italiana secondo le esigenze comunicative nei vari contesti (culturali, scientifici, economici, tecnologici)</w:t>
      </w:r>
    </w:p>
    <w:p w:rsidR="00717287" w:rsidRPr="00717287" w:rsidRDefault="00717287" w:rsidP="00717287">
      <w:pPr>
        <w:suppressAutoHyphens/>
        <w:jc w:val="both"/>
        <w:rPr>
          <w:sz w:val="24"/>
          <w:szCs w:val="24"/>
          <w:lang w:eastAsia="zh-CN"/>
        </w:rPr>
      </w:pPr>
      <w:r w:rsidRPr="00717287">
        <w:rPr>
          <w:sz w:val="24"/>
          <w:szCs w:val="24"/>
          <w:lang w:eastAsia="zh-CN"/>
        </w:rPr>
        <w:t>Riconoscere le linee essenziali della storia delle idee, della cultura, della letteratura, delle arti e orientarsi agevolmente fra testi e autori fondamentali</w:t>
      </w:r>
    </w:p>
    <w:p w:rsidR="00717287" w:rsidRPr="00717287" w:rsidRDefault="00717287" w:rsidP="00717287">
      <w:pPr>
        <w:suppressAutoHyphens/>
        <w:jc w:val="both"/>
        <w:rPr>
          <w:sz w:val="24"/>
          <w:szCs w:val="24"/>
          <w:lang w:eastAsia="zh-CN"/>
        </w:rPr>
      </w:pPr>
      <w:r w:rsidRPr="00717287">
        <w:rPr>
          <w:sz w:val="24"/>
          <w:szCs w:val="24"/>
          <w:lang w:eastAsia="zh-CN"/>
        </w:rPr>
        <w:t>Valorizzare la cultura del dialogo e della democrazia</w:t>
      </w:r>
    </w:p>
    <w:p w:rsidR="00717287" w:rsidRPr="00717287" w:rsidRDefault="00717287" w:rsidP="00717287">
      <w:pPr>
        <w:suppressAutoHyphens/>
        <w:jc w:val="both"/>
        <w:rPr>
          <w:sz w:val="24"/>
          <w:szCs w:val="24"/>
          <w:lang w:eastAsia="zh-CN"/>
        </w:rPr>
      </w:pPr>
      <w:r w:rsidRPr="00717287">
        <w:rPr>
          <w:sz w:val="24"/>
          <w:szCs w:val="24"/>
          <w:lang w:eastAsia="zh-CN"/>
        </w:rPr>
        <w:t>Educare al rispetto della diversità</w:t>
      </w:r>
    </w:p>
    <w:p w:rsidR="00717287" w:rsidRPr="00717287" w:rsidRDefault="00717287" w:rsidP="00717287">
      <w:pPr>
        <w:suppressAutoHyphens/>
        <w:jc w:val="both"/>
        <w:rPr>
          <w:sz w:val="24"/>
          <w:szCs w:val="24"/>
          <w:lang w:eastAsia="zh-CN"/>
        </w:rPr>
      </w:pPr>
      <w:r w:rsidRPr="00717287">
        <w:rPr>
          <w:sz w:val="24"/>
          <w:szCs w:val="24"/>
          <w:lang w:eastAsia="zh-CN"/>
        </w:rPr>
        <w:t>Stimolare l’autonomia e la progettualità dello studente</w:t>
      </w:r>
    </w:p>
    <w:p w:rsidR="005E4389" w:rsidRDefault="00717287" w:rsidP="00717287">
      <w:pPr>
        <w:jc w:val="both"/>
        <w:rPr>
          <w:sz w:val="24"/>
          <w:szCs w:val="24"/>
          <w:lang w:eastAsia="zh-CN"/>
        </w:rPr>
      </w:pPr>
      <w:r w:rsidRPr="00717287">
        <w:rPr>
          <w:sz w:val="24"/>
          <w:szCs w:val="24"/>
          <w:lang w:eastAsia="zh-CN"/>
        </w:rPr>
        <w:t>Utilizzare e produrre strumenti di comunicazione visiva e multimediale, anche con riferimento alle strategie espressive e agli strumenti tecnici della comunicazione in rete.</w:t>
      </w:r>
    </w:p>
    <w:p w:rsidR="0063740C" w:rsidRDefault="0063740C" w:rsidP="00717287">
      <w:pPr>
        <w:jc w:val="both"/>
        <w:rPr>
          <w:sz w:val="24"/>
          <w:szCs w:val="24"/>
          <w:lang w:eastAsia="zh-CN"/>
        </w:rPr>
      </w:pPr>
    </w:p>
    <w:p w:rsidR="0063740C" w:rsidRPr="0063740C" w:rsidRDefault="0063740C" w:rsidP="0063740C">
      <w:pPr>
        <w:pStyle w:val="NormaleWeb"/>
        <w:spacing w:beforeAutospacing="0" w:afterAutospacing="0" w:line="320" w:lineRule="atLeast"/>
        <w:rPr>
          <w:u w:val="single"/>
        </w:rPr>
      </w:pPr>
      <w:r w:rsidRPr="0063740C">
        <w:rPr>
          <w:u w:val="single"/>
        </w:rPr>
        <w:t xml:space="preserve">Abilità di scrittura: </w:t>
      </w:r>
    </w:p>
    <w:p w:rsidR="0063740C" w:rsidRDefault="0063740C" w:rsidP="0063740C">
      <w:pPr>
        <w:pStyle w:val="NormaleWeb"/>
        <w:spacing w:beforeAutospacing="0" w:afterAutospacing="0" w:line="320" w:lineRule="atLeast"/>
      </w:pPr>
      <w:r>
        <w:t xml:space="preserve">analisi testuale </w:t>
      </w:r>
    </w:p>
    <w:p w:rsidR="0063740C" w:rsidRDefault="0063740C" w:rsidP="0063740C">
      <w:pPr>
        <w:pStyle w:val="NormaleWeb"/>
        <w:spacing w:beforeAutospacing="0" w:afterAutospacing="0" w:line="320" w:lineRule="atLeast"/>
      </w:pPr>
      <w:r>
        <w:t>analisi e produzione di testi argomentativi</w:t>
      </w:r>
    </w:p>
    <w:p w:rsidR="0063740C" w:rsidRDefault="0063740C" w:rsidP="0063740C">
      <w:pPr>
        <w:pStyle w:val="NormaleWeb"/>
        <w:spacing w:beforeAutospacing="0" w:afterAutospacing="0" w:line="320" w:lineRule="atLeast"/>
      </w:pPr>
      <w:r>
        <w:t>produzione di testi di carattere espositivo-argomentativo</w:t>
      </w:r>
    </w:p>
    <w:p w:rsidR="0063740C" w:rsidRDefault="0063740C" w:rsidP="0063740C">
      <w:pPr>
        <w:pStyle w:val="NormaleWeb"/>
        <w:spacing w:beforeAutospacing="0" w:afterAutospacing="0" w:line="320" w:lineRule="atLeast"/>
      </w:pPr>
    </w:p>
    <w:p w:rsidR="0063740C" w:rsidRPr="00DC4B09" w:rsidRDefault="0063740C" w:rsidP="0063740C">
      <w:pPr>
        <w:pStyle w:val="NormaleWeb"/>
        <w:spacing w:beforeAutospacing="0" w:afterAutospacing="0" w:line="320" w:lineRule="atLeast"/>
      </w:pPr>
      <w:bookmarkStart w:id="0" w:name="_GoBack"/>
      <w:bookmarkEnd w:id="0"/>
    </w:p>
    <w:p w:rsidR="0063740C" w:rsidRDefault="0063740C" w:rsidP="00717287">
      <w:pPr>
        <w:jc w:val="both"/>
        <w:rPr>
          <w:sz w:val="24"/>
          <w:szCs w:val="24"/>
          <w:lang w:eastAsia="zh-CN"/>
        </w:rPr>
      </w:pPr>
    </w:p>
    <w:p w:rsidR="00717287" w:rsidRPr="00717287" w:rsidRDefault="00717287" w:rsidP="00717287">
      <w:pPr>
        <w:jc w:val="both"/>
        <w:rPr>
          <w:sz w:val="24"/>
          <w:szCs w:val="24"/>
        </w:rPr>
      </w:pPr>
    </w:p>
    <w:p w:rsidR="005E4389" w:rsidRPr="005E4389" w:rsidRDefault="005E4389" w:rsidP="005E4389"/>
    <w:p w:rsidR="005E4389" w:rsidRPr="00647A2E" w:rsidRDefault="005E4389" w:rsidP="005E4389">
      <w:pPr>
        <w:rPr>
          <w:b/>
          <w:sz w:val="24"/>
          <w:szCs w:val="24"/>
        </w:rPr>
      </w:pPr>
      <w:r w:rsidRPr="00647A2E">
        <w:rPr>
          <w:b/>
          <w:sz w:val="24"/>
          <w:szCs w:val="24"/>
        </w:rPr>
        <w:t>Giacomo Leopardi</w:t>
      </w:r>
      <w:r w:rsidR="00647A2E">
        <w:rPr>
          <w:b/>
          <w:sz w:val="24"/>
          <w:szCs w:val="24"/>
        </w:rPr>
        <w:t xml:space="preserve"> (vol.2)</w:t>
      </w:r>
    </w:p>
    <w:p w:rsidR="005E4389" w:rsidRPr="005E4389" w:rsidRDefault="005E4389" w:rsidP="005E4389">
      <w:pPr>
        <w:rPr>
          <w:sz w:val="24"/>
          <w:szCs w:val="24"/>
        </w:rPr>
      </w:pPr>
      <w:r w:rsidRPr="005E4389">
        <w:rPr>
          <w:sz w:val="24"/>
          <w:szCs w:val="24"/>
        </w:rPr>
        <w:t>La vita</w:t>
      </w:r>
      <w:r w:rsidR="00975BE4">
        <w:rPr>
          <w:sz w:val="24"/>
          <w:szCs w:val="24"/>
        </w:rPr>
        <w:t>,</w:t>
      </w:r>
      <w:r w:rsidRPr="005E4389">
        <w:rPr>
          <w:sz w:val="24"/>
          <w:szCs w:val="24"/>
        </w:rPr>
        <w:t xml:space="preserve"> le opere</w:t>
      </w:r>
      <w:r w:rsidR="00975BE4">
        <w:rPr>
          <w:sz w:val="24"/>
          <w:szCs w:val="24"/>
        </w:rPr>
        <w:t>, il pensiero e la poetica</w:t>
      </w:r>
    </w:p>
    <w:p w:rsidR="005E4389" w:rsidRPr="005E4389" w:rsidRDefault="005E4389" w:rsidP="005E4389">
      <w:pPr>
        <w:rPr>
          <w:sz w:val="24"/>
          <w:szCs w:val="24"/>
        </w:rPr>
      </w:pPr>
      <w:r w:rsidRPr="005E4389">
        <w:rPr>
          <w:sz w:val="24"/>
          <w:szCs w:val="24"/>
        </w:rPr>
        <w:t xml:space="preserve">La riflessione teorica: Lo Zibaldone </w:t>
      </w:r>
    </w:p>
    <w:p w:rsidR="005E4389" w:rsidRPr="005E4389" w:rsidRDefault="005E4389" w:rsidP="005E4389">
      <w:pPr>
        <w:rPr>
          <w:i/>
        </w:rPr>
      </w:pPr>
      <w:r w:rsidRPr="005E4389">
        <w:rPr>
          <w:i/>
        </w:rPr>
        <w:t>La teoria del piacere: l’infinito e l’illusione</w:t>
      </w:r>
    </w:p>
    <w:p w:rsidR="005E4389" w:rsidRDefault="005E4389" w:rsidP="005E4389">
      <w:pPr>
        <w:rPr>
          <w:i/>
        </w:rPr>
      </w:pPr>
      <w:r w:rsidRPr="005E4389">
        <w:rPr>
          <w:i/>
        </w:rPr>
        <w:t>La poetica del vago e dell’indefinito</w:t>
      </w:r>
    </w:p>
    <w:p w:rsidR="00FF0941" w:rsidRDefault="005E4389" w:rsidP="005E4389">
      <w:pPr>
        <w:rPr>
          <w:sz w:val="24"/>
          <w:szCs w:val="24"/>
          <w:u w:val="single"/>
        </w:rPr>
      </w:pPr>
      <w:r w:rsidRPr="00FF0941">
        <w:rPr>
          <w:sz w:val="24"/>
          <w:szCs w:val="24"/>
          <w:u w:val="single"/>
        </w:rPr>
        <w:t>I Canti</w:t>
      </w:r>
    </w:p>
    <w:p w:rsidR="005E4389" w:rsidRPr="00FF0941" w:rsidRDefault="005E4389" w:rsidP="005E4389">
      <w:pPr>
        <w:rPr>
          <w:sz w:val="24"/>
          <w:szCs w:val="24"/>
          <w:u w:val="single"/>
        </w:rPr>
      </w:pPr>
      <w:r w:rsidRPr="005E4389">
        <w:rPr>
          <w:i/>
        </w:rPr>
        <w:t>L’Infinito</w:t>
      </w:r>
    </w:p>
    <w:p w:rsidR="005E4389" w:rsidRPr="005E4389" w:rsidRDefault="005E4389" w:rsidP="005E4389">
      <w:pPr>
        <w:rPr>
          <w:i/>
        </w:rPr>
      </w:pPr>
      <w:r w:rsidRPr="005E4389">
        <w:rPr>
          <w:i/>
        </w:rPr>
        <w:t>Canto notturno di un pastore errante dell’Asia</w:t>
      </w:r>
    </w:p>
    <w:p w:rsidR="005E4389" w:rsidRDefault="005E4389" w:rsidP="005E4389">
      <w:pPr>
        <w:rPr>
          <w:i/>
        </w:rPr>
      </w:pPr>
      <w:r w:rsidRPr="005E4389">
        <w:rPr>
          <w:i/>
        </w:rPr>
        <w:t>La ginestra o il fiore del deserto</w:t>
      </w:r>
    </w:p>
    <w:p w:rsidR="005E4389" w:rsidRPr="00FF0941" w:rsidRDefault="005E4389" w:rsidP="005E4389">
      <w:pPr>
        <w:rPr>
          <w:sz w:val="24"/>
          <w:szCs w:val="24"/>
          <w:u w:val="single"/>
        </w:rPr>
      </w:pPr>
      <w:r w:rsidRPr="00FF0941">
        <w:rPr>
          <w:sz w:val="24"/>
          <w:szCs w:val="24"/>
          <w:u w:val="single"/>
        </w:rPr>
        <w:t>Operette morali</w:t>
      </w:r>
    </w:p>
    <w:p w:rsidR="005E4389" w:rsidRDefault="005E4389" w:rsidP="005E4389">
      <w:pPr>
        <w:rPr>
          <w:i/>
          <w:sz w:val="24"/>
          <w:szCs w:val="24"/>
        </w:rPr>
      </w:pPr>
      <w:r w:rsidRPr="005E4389">
        <w:rPr>
          <w:i/>
          <w:sz w:val="24"/>
          <w:szCs w:val="24"/>
        </w:rPr>
        <w:t>Dialogo della Natura e di un Islandese</w:t>
      </w:r>
    </w:p>
    <w:p w:rsidR="005E4389" w:rsidRDefault="005E4389" w:rsidP="005E4389">
      <w:pPr>
        <w:rPr>
          <w:i/>
          <w:sz w:val="24"/>
          <w:szCs w:val="24"/>
        </w:rPr>
      </w:pPr>
    </w:p>
    <w:p w:rsidR="00647A2E" w:rsidRDefault="00647A2E" w:rsidP="00647A2E">
      <w:pPr>
        <w:pStyle w:val="NormaleWeb"/>
        <w:spacing w:beforeAutospacing="0" w:afterAutospacing="0" w:line="320" w:lineRule="atLeast"/>
      </w:pPr>
      <w:r>
        <w:rPr>
          <w:b/>
        </w:rPr>
        <w:t>L’età del Positivismo e del Realismo in Europa (vol. 3a)</w:t>
      </w:r>
    </w:p>
    <w:p w:rsidR="00647A2E" w:rsidRPr="00647A2E" w:rsidRDefault="00647A2E" w:rsidP="00647A2E">
      <w:pPr>
        <w:pStyle w:val="NormaleWeb"/>
        <w:spacing w:beforeAutospacing="0" w:afterAutospacing="0" w:line="320" w:lineRule="atLeast"/>
      </w:pPr>
      <w:r>
        <w:t xml:space="preserve">Il panorama culturale. </w:t>
      </w:r>
      <w:r>
        <w:rPr>
          <w:bCs/>
        </w:rPr>
        <w:t>Il Positivismo (</w:t>
      </w:r>
      <w:proofErr w:type="spellStart"/>
      <w:r>
        <w:rPr>
          <w:bCs/>
        </w:rPr>
        <w:t>Comte</w:t>
      </w:r>
      <w:proofErr w:type="spellEnd"/>
      <w:r>
        <w:rPr>
          <w:bCs/>
        </w:rPr>
        <w:t xml:space="preserve">, Taine, Darwin, Spencer)  </w:t>
      </w:r>
    </w:p>
    <w:p w:rsidR="00647A2E" w:rsidRDefault="00647A2E" w:rsidP="00647A2E">
      <w:pPr>
        <w:pStyle w:val="NormaleWeb"/>
        <w:spacing w:beforeAutospacing="0" w:afterAutospacing="0" w:line="320" w:lineRule="atLeast"/>
      </w:pPr>
      <w:r>
        <w:t>Dal Realismo al Naturalismo: Balzac e Flaubert</w:t>
      </w:r>
    </w:p>
    <w:p w:rsidR="00647A2E" w:rsidRDefault="00647A2E" w:rsidP="00647A2E">
      <w:pPr>
        <w:pStyle w:val="NormaleWeb"/>
        <w:spacing w:beforeAutospacing="0" w:afterAutospacing="0" w:line="320" w:lineRule="atLeast"/>
      </w:pPr>
      <w:r>
        <w:t>Il Naturalismo francese:</w:t>
      </w:r>
    </w:p>
    <w:p w:rsidR="00647A2E" w:rsidRDefault="00647A2E" w:rsidP="00647A2E">
      <w:pPr>
        <w:pStyle w:val="NormaleWeb"/>
        <w:spacing w:beforeAutospacing="0" w:afterAutospacing="0" w:line="320" w:lineRule="atLeast"/>
      </w:pPr>
      <w:r>
        <w:rPr>
          <w:i/>
          <w:iCs/>
        </w:rPr>
        <w:t xml:space="preserve">Madame Bovary, </w:t>
      </w:r>
      <w:r>
        <w:t>la vicenda e la costruzione narrativa</w:t>
      </w:r>
    </w:p>
    <w:p w:rsidR="00647A2E" w:rsidRDefault="00647A2E" w:rsidP="00647A2E">
      <w:pPr>
        <w:pStyle w:val="NormaleWeb"/>
        <w:spacing w:beforeAutospacing="0" w:afterAutospacing="0" w:line="320" w:lineRule="atLeast"/>
        <w:rPr>
          <w:i/>
          <w:iCs/>
        </w:rPr>
      </w:pPr>
      <w:r>
        <w:t xml:space="preserve">Gustave Flaubert, </w:t>
      </w:r>
      <w:r>
        <w:rPr>
          <w:i/>
        </w:rPr>
        <w:t>Madame si annoia (Madame Bovary)</w:t>
      </w:r>
      <w:r>
        <w:rPr>
          <w:i/>
          <w:iCs/>
        </w:rPr>
        <w:t xml:space="preserve"> </w:t>
      </w:r>
    </w:p>
    <w:p w:rsidR="00647A2E" w:rsidRDefault="00647A2E" w:rsidP="00647A2E">
      <w:pPr>
        <w:pStyle w:val="NormaleWeb"/>
        <w:spacing w:beforeAutospacing="0" w:afterAutospacing="0" w:line="320" w:lineRule="atLeast"/>
        <w:rPr>
          <w:i/>
          <w:iCs/>
        </w:rPr>
      </w:pPr>
      <w:r>
        <w:t xml:space="preserve">E. Zola, </w:t>
      </w:r>
      <w:proofErr w:type="spellStart"/>
      <w:r>
        <w:rPr>
          <w:i/>
        </w:rPr>
        <w:t>Gervaise</w:t>
      </w:r>
      <w:proofErr w:type="spellEnd"/>
      <w:r>
        <w:rPr>
          <w:i/>
        </w:rPr>
        <w:t xml:space="preserve"> e l’acquavite,</w:t>
      </w:r>
      <w:r>
        <w:rPr>
          <w:i/>
          <w:iCs/>
        </w:rPr>
        <w:t xml:space="preserve"> </w:t>
      </w:r>
      <w:r w:rsidR="00717287">
        <w:t>da</w:t>
      </w:r>
      <w:r>
        <w:t xml:space="preserve"> </w:t>
      </w:r>
      <w:r>
        <w:rPr>
          <w:i/>
          <w:iCs/>
        </w:rPr>
        <w:t>L’</w:t>
      </w:r>
      <w:proofErr w:type="spellStart"/>
      <w:r>
        <w:rPr>
          <w:i/>
          <w:iCs/>
        </w:rPr>
        <w:t>Assommoir</w:t>
      </w:r>
      <w:proofErr w:type="spellEnd"/>
      <w:r>
        <w:rPr>
          <w:i/>
          <w:iCs/>
        </w:rPr>
        <w:t xml:space="preserve"> </w:t>
      </w:r>
    </w:p>
    <w:p w:rsidR="00647A2E" w:rsidRDefault="00647A2E" w:rsidP="005E4389">
      <w:pPr>
        <w:rPr>
          <w:sz w:val="24"/>
          <w:szCs w:val="24"/>
        </w:rPr>
      </w:pPr>
    </w:p>
    <w:p w:rsidR="00647A2E" w:rsidRDefault="00647A2E" w:rsidP="00647A2E">
      <w:pPr>
        <w:pStyle w:val="NormaleWeb"/>
        <w:spacing w:beforeAutospacing="0" w:afterAutospacing="0" w:line="320" w:lineRule="atLeast"/>
        <w:rPr>
          <w:b/>
        </w:rPr>
      </w:pPr>
      <w:r>
        <w:rPr>
          <w:b/>
        </w:rPr>
        <w:t>Il Verismo in Italia</w:t>
      </w:r>
    </w:p>
    <w:p w:rsidR="00647A2E" w:rsidRDefault="00647A2E" w:rsidP="00647A2E">
      <w:pPr>
        <w:pStyle w:val="NormaleWeb"/>
        <w:spacing w:beforeAutospacing="0" w:afterAutospacing="0" w:line="320" w:lineRule="atLeast"/>
        <w:rPr>
          <w:bCs/>
        </w:rPr>
      </w:pPr>
      <w:r>
        <w:rPr>
          <w:bCs/>
        </w:rPr>
        <w:t>La diffusione del modello naturalista in Italia</w:t>
      </w:r>
    </w:p>
    <w:p w:rsidR="00647A2E" w:rsidRDefault="00647A2E" w:rsidP="00647A2E">
      <w:pPr>
        <w:pStyle w:val="NormaleWeb"/>
        <w:spacing w:beforeAutospacing="0" w:afterAutospacing="0" w:line="320" w:lineRule="atLeast"/>
        <w:rPr>
          <w:bCs/>
        </w:rPr>
      </w:pPr>
      <w:r>
        <w:rPr>
          <w:bCs/>
        </w:rPr>
        <w:t>Naturalismo e Verismo: analogie e differenze</w:t>
      </w:r>
    </w:p>
    <w:p w:rsidR="00647A2E" w:rsidRDefault="00647A2E" w:rsidP="00647A2E">
      <w:pPr>
        <w:pStyle w:val="NormaleWeb"/>
        <w:spacing w:beforeAutospacing="0" w:afterAutospacing="0" w:line="320" w:lineRule="atLeast"/>
        <w:rPr>
          <w:bCs/>
        </w:rPr>
      </w:pPr>
      <w:r>
        <w:rPr>
          <w:bCs/>
        </w:rPr>
        <w:t>Caratteri del Verismo</w:t>
      </w:r>
    </w:p>
    <w:p w:rsidR="00647A2E" w:rsidRDefault="00647A2E" w:rsidP="005E4389">
      <w:pPr>
        <w:rPr>
          <w:sz w:val="24"/>
          <w:szCs w:val="24"/>
        </w:rPr>
      </w:pPr>
    </w:p>
    <w:p w:rsidR="00647A2E" w:rsidRDefault="00647A2E" w:rsidP="00647A2E">
      <w:pPr>
        <w:pStyle w:val="NormaleWeb"/>
        <w:spacing w:beforeAutospacing="0" w:afterAutospacing="0" w:line="320" w:lineRule="atLeast"/>
        <w:rPr>
          <w:b/>
          <w:bCs/>
        </w:rPr>
      </w:pPr>
      <w:r>
        <w:rPr>
          <w:b/>
          <w:bCs/>
        </w:rPr>
        <w:t>Giovanni Verga</w:t>
      </w:r>
    </w:p>
    <w:p w:rsidR="00647A2E" w:rsidRDefault="00647A2E" w:rsidP="00647A2E">
      <w:pPr>
        <w:pStyle w:val="NormaleWeb"/>
        <w:spacing w:beforeAutospacing="0" w:afterAutospacing="0" w:line="320" w:lineRule="atLeast"/>
        <w:jc w:val="both"/>
        <w:rPr>
          <w:bCs/>
        </w:rPr>
      </w:pPr>
      <w:r>
        <w:rPr>
          <w:bCs/>
        </w:rPr>
        <w:t>La vita, le opere, il pensiero, la poetica, la tecnica narrativa.</w:t>
      </w:r>
    </w:p>
    <w:p w:rsidR="00647A2E" w:rsidRDefault="00647A2E" w:rsidP="00647A2E">
      <w:pPr>
        <w:pStyle w:val="NormaleWeb"/>
        <w:spacing w:beforeAutospacing="0" w:afterAutospacing="0" w:line="320" w:lineRule="atLeast"/>
        <w:jc w:val="both"/>
        <w:rPr>
          <w:bCs/>
        </w:rPr>
      </w:pPr>
      <w:r>
        <w:rPr>
          <w:bCs/>
          <w:i/>
        </w:rPr>
        <w:t>L’ideale dell’ostrica</w:t>
      </w:r>
    </w:p>
    <w:p w:rsidR="00647A2E" w:rsidRDefault="00647A2E" w:rsidP="00647A2E">
      <w:pPr>
        <w:pStyle w:val="NormaleWeb"/>
        <w:spacing w:beforeAutospacing="0" w:afterAutospacing="0" w:line="320" w:lineRule="atLeast"/>
        <w:jc w:val="both"/>
        <w:rPr>
          <w:bCs/>
          <w:iCs/>
        </w:rPr>
      </w:pPr>
      <w:r>
        <w:rPr>
          <w:bCs/>
        </w:rPr>
        <w:t>La prefazione a</w:t>
      </w:r>
      <w:r>
        <w:rPr>
          <w:bCs/>
          <w:i/>
        </w:rPr>
        <w:t xml:space="preserve"> L’amante di </w:t>
      </w:r>
      <w:r w:rsidR="00975BE4">
        <w:rPr>
          <w:bCs/>
          <w:i/>
        </w:rPr>
        <w:t>Gramigna:</w:t>
      </w:r>
      <w:r>
        <w:rPr>
          <w:bCs/>
        </w:rPr>
        <w:t xml:space="preserve"> </w:t>
      </w:r>
      <w:r>
        <w:rPr>
          <w:bCs/>
          <w:i/>
        </w:rPr>
        <w:t>Lettera dedicatoria a Salvatore Farina</w:t>
      </w:r>
      <w:r>
        <w:rPr>
          <w:bCs/>
          <w:iCs/>
        </w:rPr>
        <w:t xml:space="preserve"> </w:t>
      </w:r>
    </w:p>
    <w:p w:rsidR="00647A2E" w:rsidRDefault="00647A2E" w:rsidP="00647A2E">
      <w:pPr>
        <w:pStyle w:val="NormaleWeb"/>
        <w:spacing w:beforeAutospacing="0" w:afterAutospacing="0" w:line="320" w:lineRule="atLeast"/>
        <w:jc w:val="both"/>
        <w:rPr>
          <w:bCs/>
        </w:rPr>
      </w:pPr>
      <w:r>
        <w:rPr>
          <w:bCs/>
          <w:u w:val="single"/>
        </w:rPr>
        <w:t>I Malavoglia</w:t>
      </w:r>
      <w:r>
        <w:rPr>
          <w:bCs/>
        </w:rPr>
        <w:t xml:space="preserve">: genesi dell’opera, trama, temi, personaggi, struttura binaria, tecniche narrative, lingua. </w:t>
      </w:r>
    </w:p>
    <w:p w:rsidR="00647A2E" w:rsidRDefault="00647A2E" w:rsidP="00647A2E">
      <w:pPr>
        <w:pStyle w:val="NormaleWeb"/>
        <w:spacing w:beforeAutospacing="0" w:afterAutospacing="0" w:line="320" w:lineRule="atLeast"/>
        <w:rPr>
          <w:bCs/>
          <w:iCs/>
        </w:rPr>
      </w:pPr>
      <w:r>
        <w:rPr>
          <w:bCs/>
        </w:rPr>
        <w:t xml:space="preserve">Il ciclo dei </w:t>
      </w:r>
      <w:r>
        <w:rPr>
          <w:bCs/>
          <w:i/>
        </w:rPr>
        <w:t>Vinti</w:t>
      </w:r>
      <w:r>
        <w:rPr>
          <w:bCs/>
        </w:rPr>
        <w:t xml:space="preserve">: la prefazione a </w:t>
      </w:r>
      <w:r>
        <w:rPr>
          <w:bCs/>
          <w:i/>
        </w:rPr>
        <w:t>I Malavoglia</w:t>
      </w:r>
      <w:r>
        <w:rPr>
          <w:bCs/>
          <w:iCs/>
        </w:rPr>
        <w:t xml:space="preserve"> </w:t>
      </w:r>
    </w:p>
    <w:p w:rsidR="00647A2E" w:rsidRPr="00975BE4" w:rsidRDefault="00647A2E" w:rsidP="00647A2E">
      <w:pPr>
        <w:pStyle w:val="NormaleWeb"/>
        <w:spacing w:beforeAutospacing="0" w:afterAutospacing="0" w:line="320" w:lineRule="atLeast"/>
        <w:rPr>
          <w:bCs/>
          <w:i/>
        </w:rPr>
      </w:pPr>
      <w:r>
        <w:rPr>
          <w:bCs/>
          <w:i/>
        </w:rPr>
        <w:t>La famiglia Toscano e la partenza di ‘</w:t>
      </w:r>
      <w:proofErr w:type="spellStart"/>
      <w:r>
        <w:rPr>
          <w:bCs/>
          <w:i/>
        </w:rPr>
        <w:t>Ntoni</w:t>
      </w:r>
      <w:proofErr w:type="spellEnd"/>
      <w:r>
        <w:rPr>
          <w:bCs/>
          <w:i/>
        </w:rPr>
        <w:t xml:space="preserve">, </w:t>
      </w:r>
      <w:r>
        <w:rPr>
          <w:bCs/>
          <w:iCs/>
        </w:rPr>
        <w:t xml:space="preserve">cap. </w:t>
      </w:r>
      <w:r w:rsidR="00975BE4">
        <w:rPr>
          <w:bCs/>
          <w:iCs/>
        </w:rPr>
        <w:t>I</w:t>
      </w:r>
      <w:r>
        <w:rPr>
          <w:bCs/>
          <w:iCs/>
        </w:rPr>
        <w:t xml:space="preserve"> </w:t>
      </w:r>
    </w:p>
    <w:p w:rsidR="00647A2E" w:rsidRDefault="00647A2E" w:rsidP="00647A2E">
      <w:pPr>
        <w:pStyle w:val="NormaleWeb"/>
        <w:spacing w:beforeAutospacing="0" w:afterAutospacing="0" w:line="320" w:lineRule="atLeast"/>
        <w:rPr>
          <w:bCs/>
          <w:iCs/>
        </w:rPr>
      </w:pPr>
      <w:r>
        <w:rPr>
          <w:bCs/>
          <w:i/>
          <w:iCs/>
        </w:rPr>
        <w:t>Il contrasto tra ‘</w:t>
      </w:r>
      <w:proofErr w:type="spellStart"/>
      <w:r>
        <w:rPr>
          <w:bCs/>
          <w:i/>
          <w:iCs/>
        </w:rPr>
        <w:t>Ntoni</w:t>
      </w:r>
      <w:proofErr w:type="spellEnd"/>
      <w:r>
        <w:rPr>
          <w:bCs/>
          <w:i/>
          <w:iCs/>
        </w:rPr>
        <w:t xml:space="preserve"> e padron ‘</w:t>
      </w:r>
      <w:proofErr w:type="spellStart"/>
      <w:r>
        <w:rPr>
          <w:bCs/>
          <w:i/>
          <w:iCs/>
        </w:rPr>
        <w:t>Ntoni</w:t>
      </w:r>
      <w:proofErr w:type="spellEnd"/>
      <w:r>
        <w:rPr>
          <w:bCs/>
          <w:i/>
          <w:iCs/>
        </w:rPr>
        <w:t xml:space="preserve">, </w:t>
      </w:r>
      <w:r>
        <w:rPr>
          <w:bCs/>
          <w:iCs/>
        </w:rPr>
        <w:t>cap.</w:t>
      </w:r>
      <w:r w:rsidR="00975BE4">
        <w:rPr>
          <w:bCs/>
          <w:iCs/>
        </w:rPr>
        <w:t xml:space="preserve"> XII</w:t>
      </w:r>
    </w:p>
    <w:p w:rsidR="00647A2E" w:rsidRDefault="00647A2E" w:rsidP="00647A2E">
      <w:pPr>
        <w:pStyle w:val="NormaleWeb"/>
        <w:spacing w:beforeAutospacing="0" w:afterAutospacing="0" w:line="320" w:lineRule="atLeast"/>
        <w:rPr>
          <w:bCs/>
          <w:iCs/>
        </w:rPr>
      </w:pPr>
      <w:r>
        <w:rPr>
          <w:bCs/>
          <w:i/>
        </w:rPr>
        <w:t>L’ultimo addio di ‘</w:t>
      </w:r>
      <w:proofErr w:type="spellStart"/>
      <w:r>
        <w:rPr>
          <w:bCs/>
          <w:i/>
        </w:rPr>
        <w:t>Ntoni</w:t>
      </w:r>
      <w:proofErr w:type="spellEnd"/>
      <w:r>
        <w:rPr>
          <w:bCs/>
          <w:i/>
        </w:rPr>
        <w:t xml:space="preserve">, </w:t>
      </w:r>
      <w:r>
        <w:rPr>
          <w:bCs/>
          <w:iCs/>
        </w:rPr>
        <w:t xml:space="preserve">cap. </w:t>
      </w:r>
      <w:r w:rsidR="00975BE4">
        <w:rPr>
          <w:bCs/>
          <w:iCs/>
        </w:rPr>
        <w:t>XV</w:t>
      </w:r>
    </w:p>
    <w:p w:rsidR="00647A2E" w:rsidRDefault="00647A2E" w:rsidP="00647A2E">
      <w:pPr>
        <w:pStyle w:val="NormaleWeb"/>
        <w:spacing w:beforeAutospacing="0" w:afterAutospacing="0" w:line="320" w:lineRule="atLeast"/>
        <w:rPr>
          <w:bCs/>
          <w:u w:val="single"/>
        </w:rPr>
      </w:pPr>
      <w:r>
        <w:rPr>
          <w:bCs/>
          <w:u w:val="single"/>
        </w:rPr>
        <w:t xml:space="preserve">Le novelle </w:t>
      </w:r>
    </w:p>
    <w:p w:rsidR="00975BE4" w:rsidRDefault="00647A2E" w:rsidP="00647A2E">
      <w:pPr>
        <w:pStyle w:val="NormaleWeb"/>
        <w:spacing w:beforeAutospacing="0" w:afterAutospacing="0" w:line="320" w:lineRule="atLeast"/>
        <w:rPr>
          <w:i/>
        </w:rPr>
      </w:pPr>
      <w:r>
        <w:rPr>
          <w:i/>
          <w:iCs/>
        </w:rPr>
        <w:t>Da Vita dei campi</w:t>
      </w:r>
      <w:r>
        <w:rPr>
          <w:i/>
        </w:rPr>
        <w:t>:</w:t>
      </w:r>
      <w:r w:rsidR="00975BE4">
        <w:rPr>
          <w:i/>
        </w:rPr>
        <w:t xml:space="preserve"> </w:t>
      </w:r>
    </w:p>
    <w:p w:rsidR="00975BE4" w:rsidRPr="00975BE4" w:rsidRDefault="00647A2E" w:rsidP="00647A2E">
      <w:pPr>
        <w:pStyle w:val="NormaleWeb"/>
        <w:spacing w:beforeAutospacing="0" w:afterAutospacing="0" w:line="320" w:lineRule="atLeast"/>
        <w:rPr>
          <w:i/>
          <w:iCs/>
        </w:rPr>
      </w:pPr>
      <w:r w:rsidRPr="00975BE4">
        <w:rPr>
          <w:i/>
        </w:rPr>
        <w:t xml:space="preserve">Rosso Malpelo </w:t>
      </w:r>
      <w:r w:rsidRPr="00975BE4">
        <w:rPr>
          <w:i/>
          <w:iCs/>
        </w:rPr>
        <w:tab/>
      </w:r>
      <w:r w:rsidRPr="00975BE4">
        <w:rPr>
          <w:i/>
          <w:iCs/>
        </w:rPr>
        <w:tab/>
      </w:r>
    </w:p>
    <w:p w:rsidR="00647A2E" w:rsidRPr="00975BE4" w:rsidRDefault="00647A2E" w:rsidP="00647A2E">
      <w:pPr>
        <w:pStyle w:val="NormaleWeb"/>
        <w:spacing w:beforeAutospacing="0" w:afterAutospacing="0" w:line="320" w:lineRule="atLeast"/>
        <w:rPr>
          <w:i/>
          <w:iCs/>
        </w:rPr>
      </w:pPr>
      <w:r w:rsidRPr="00975BE4">
        <w:rPr>
          <w:i/>
        </w:rPr>
        <w:t xml:space="preserve">La lupa </w:t>
      </w:r>
    </w:p>
    <w:p w:rsidR="00975BE4" w:rsidRDefault="00647A2E" w:rsidP="00647A2E">
      <w:pPr>
        <w:pStyle w:val="NormaleWeb"/>
        <w:spacing w:beforeAutospacing="0" w:afterAutospacing="0" w:line="320" w:lineRule="atLeast"/>
        <w:rPr>
          <w:i/>
          <w:iCs/>
        </w:rPr>
      </w:pPr>
      <w:r>
        <w:rPr>
          <w:i/>
          <w:iCs/>
        </w:rPr>
        <w:t>Da Novelle rusticane</w:t>
      </w:r>
      <w:r w:rsidR="00975BE4">
        <w:rPr>
          <w:i/>
          <w:iCs/>
        </w:rPr>
        <w:t>:</w:t>
      </w:r>
    </w:p>
    <w:p w:rsidR="00647A2E" w:rsidRPr="00975BE4" w:rsidRDefault="00647A2E" w:rsidP="00975BE4">
      <w:pPr>
        <w:pStyle w:val="NormaleWeb"/>
        <w:spacing w:beforeAutospacing="0" w:afterAutospacing="0" w:line="320" w:lineRule="atLeast"/>
        <w:rPr>
          <w:i/>
        </w:rPr>
      </w:pPr>
      <w:r w:rsidRPr="00975BE4">
        <w:rPr>
          <w:i/>
        </w:rPr>
        <w:t>La roba</w:t>
      </w:r>
      <w:r w:rsidRPr="00975BE4">
        <w:rPr>
          <w:i/>
        </w:rPr>
        <w:tab/>
      </w:r>
      <w:r w:rsidRPr="00975BE4">
        <w:rPr>
          <w:i/>
        </w:rPr>
        <w:tab/>
      </w:r>
      <w:r w:rsidRPr="00975BE4">
        <w:rPr>
          <w:i/>
        </w:rPr>
        <w:tab/>
      </w:r>
    </w:p>
    <w:p w:rsidR="00647A2E" w:rsidRDefault="00647A2E" w:rsidP="00647A2E">
      <w:pPr>
        <w:pStyle w:val="NormaleWeb"/>
        <w:spacing w:beforeAutospacing="0" w:afterAutospacing="0" w:line="320" w:lineRule="atLeast"/>
        <w:rPr>
          <w:bCs/>
        </w:rPr>
      </w:pPr>
      <w:r>
        <w:rPr>
          <w:bCs/>
          <w:u w:val="single"/>
        </w:rPr>
        <w:t xml:space="preserve">Mastro-don Gesualdo: </w:t>
      </w:r>
      <w:r>
        <w:rPr>
          <w:bCs/>
        </w:rPr>
        <w:t>trama, temi, personaggi</w:t>
      </w:r>
    </w:p>
    <w:p w:rsidR="00647A2E" w:rsidRDefault="00647A2E" w:rsidP="00647A2E">
      <w:pPr>
        <w:pStyle w:val="NormaleWeb"/>
        <w:spacing w:beforeAutospacing="0" w:afterAutospacing="0" w:line="320" w:lineRule="atLeast"/>
        <w:rPr>
          <w:bCs/>
        </w:rPr>
      </w:pPr>
      <w:r>
        <w:rPr>
          <w:bCs/>
          <w:i/>
          <w:iCs/>
        </w:rPr>
        <w:t xml:space="preserve">La morte di Gesualdo, </w:t>
      </w:r>
      <w:r>
        <w:rPr>
          <w:bCs/>
        </w:rPr>
        <w:t xml:space="preserve">parte IV, cap. V </w:t>
      </w:r>
    </w:p>
    <w:p w:rsidR="00975BE4" w:rsidRDefault="00975BE4" w:rsidP="00647A2E">
      <w:pPr>
        <w:pStyle w:val="NormaleWeb"/>
        <w:spacing w:beforeAutospacing="0" w:afterAutospacing="0" w:line="320" w:lineRule="atLeast"/>
        <w:rPr>
          <w:bCs/>
        </w:rPr>
      </w:pPr>
    </w:p>
    <w:p w:rsidR="00975BE4" w:rsidRDefault="00975BE4" w:rsidP="00647A2E">
      <w:pPr>
        <w:pStyle w:val="NormaleWeb"/>
        <w:spacing w:beforeAutospacing="0" w:afterAutospacing="0" w:line="320" w:lineRule="atLeast"/>
        <w:rPr>
          <w:b/>
          <w:bCs/>
        </w:rPr>
      </w:pPr>
      <w:r w:rsidRPr="00975BE4">
        <w:rPr>
          <w:b/>
          <w:bCs/>
        </w:rPr>
        <w:t>La Scapigliatura</w:t>
      </w:r>
      <w:r>
        <w:rPr>
          <w:b/>
          <w:bCs/>
        </w:rPr>
        <w:t>: ribellione e modernismo</w:t>
      </w:r>
    </w:p>
    <w:p w:rsidR="00975BE4" w:rsidRDefault="00975BE4" w:rsidP="00647A2E">
      <w:pPr>
        <w:pStyle w:val="NormaleWeb"/>
        <w:spacing w:beforeAutospacing="0" w:afterAutospacing="0" w:line="320" w:lineRule="atLeast"/>
        <w:rPr>
          <w:bCs/>
        </w:rPr>
      </w:pPr>
      <w:r>
        <w:rPr>
          <w:bCs/>
        </w:rPr>
        <w:t>Gli autori (cenni generali)</w:t>
      </w:r>
    </w:p>
    <w:p w:rsidR="00975BE4" w:rsidRPr="00975BE4" w:rsidRDefault="00975BE4" w:rsidP="00647A2E">
      <w:pPr>
        <w:pStyle w:val="NormaleWeb"/>
        <w:spacing w:beforeAutospacing="0" w:afterAutospacing="0" w:line="320" w:lineRule="atLeast"/>
        <w:rPr>
          <w:bCs/>
        </w:rPr>
      </w:pPr>
      <w:r>
        <w:rPr>
          <w:bCs/>
        </w:rPr>
        <w:t xml:space="preserve">Iginio Ugo </w:t>
      </w:r>
      <w:proofErr w:type="spellStart"/>
      <w:r>
        <w:rPr>
          <w:bCs/>
        </w:rPr>
        <w:t>Tarchetti</w:t>
      </w:r>
      <w:proofErr w:type="spellEnd"/>
      <w:r>
        <w:rPr>
          <w:bCs/>
        </w:rPr>
        <w:t xml:space="preserve">, </w:t>
      </w:r>
      <w:r w:rsidRPr="00975BE4">
        <w:rPr>
          <w:bCs/>
          <w:i/>
        </w:rPr>
        <w:t>Fosca tra attrazione e repulsione</w:t>
      </w:r>
      <w:r>
        <w:rPr>
          <w:bCs/>
        </w:rPr>
        <w:t xml:space="preserve">, da </w:t>
      </w:r>
      <w:r w:rsidRPr="00FF0941">
        <w:rPr>
          <w:bCs/>
          <w:i/>
        </w:rPr>
        <w:t xml:space="preserve">Fosca </w:t>
      </w:r>
    </w:p>
    <w:p w:rsidR="00975BE4" w:rsidRDefault="00975BE4" w:rsidP="00647A2E">
      <w:pPr>
        <w:pStyle w:val="NormaleWeb"/>
        <w:spacing w:beforeAutospacing="0" w:afterAutospacing="0" w:line="320" w:lineRule="atLeast"/>
        <w:rPr>
          <w:bCs/>
        </w:rPr>
      </w:pPr>
    </w:p>
    <w:p w:rsidR="00EA71BD" w:rsidRDefault="00EA71BD" w:rsidP="00EA71BD">
      <w:pPr>
        <w:pStyle w:val="NormaleWeb"/>
        <w:spacing w:beforeAutospacing="0" w:afterAutospacing="0" w:line="320" w:lineRule="atLeast"/>
        <w:rPr>
          <w:b/>
        </w:rPr>
      </w:pPr>
      <w:r>
        <w:rPr>
          <w:b/>
        </w:rPr>
        <w:t>Tra Ottocento e Novecento: le coordinate storiche e culturali</w:t>
      </w:r>
    </w:p>
    <w:p w:rsidR="00EA71BD" w:rsidRDefault="00EA71BD" w:rsidP="00EA71BD">
      <w:pPr>
        <w:pStyle w:val="NormaleWeb"/>
        <w:spacing w:beforeAutospacing="0" w:afterAutospacing="0" w:line="320" w:lineRule="atLeast"/>
      </w:pPr>
      <w:r>
        <w:t xml:space="preserve">La critica della modernità; Nietzsche, </w:t>
      </w:r>
      <w:proofErr w:type="spellStart"/>
      <w:r>
        <w:t>Bergson</w:t>
      </w:r>
      <w:proofErr w:type="spellEnd"/>
      <w:r>
        <w:t>, Einstein, Freud</w:t>
      </w:r>
    </w:p>
    <w:p w:rsidR="00EA71BD" w:rsidRDefault="00EA71BD" w:rsidP="00EA71BD">
      <w:pPr>
        <w:pStyle w:val="NormaleWeb"/>
        <w:spacing w:beforeAutospacing="0" w:afterAutospacing="0" w:line="320" w:lineRule="atLeast"/>
      </w:pPr>
      <w:r>
        <w:t>La nuova letteratura: il Decadentismo. Il significato della parola “decadente”, la periodizzazione, una nuova idea dell’artista, l’Estetismo</w:t>
      </w:r>
    </w:p>
    <w:p w:rsidR="00EA71BD" w:rsidRDefault="00EA71BD" w:rsidP="00EA71BD">
      <w:pPr>
        <w:pStyle w:val="NormaleWeb"/>
        <w:spacing w:beforeAutospacing="0" w:afterAutospacing="0" w:line="320" w:lineRule="atLeast"/>
      </w:pPr>
      <w:r>
        <w:t>Decadentismo e Simbolismo in Francia</w:t>
      </w:r>
    </w:p>
    <w:p w:rsidR="00EA71BD" w:rsidRDefault="00EA71BD" w:rsidP="00EA71BD">
      <w:pPr>
        <w:pStyle w:val="NormaleWeb"/>
        <w:spacing w:beforeAutospacing="0" w:afterAutospacing="0" w:line="320" w:lineRule="atLeast"/>
      </w:pPr>
    </w:p>
    <w:p w:rsidR="00123926" w:rsidRDefault="00123926" w:rsidP="00EA71BD">
      <w:pPr>
        <w:pStyle w:val="NormaleWeb"/>
        <w:spacing w:beforeAutospacing="0" w:afterAutospacing="0" w:line="320" w:lineRule="atLeast"/>
        <w:rPr>
          <w:b/>
        </w:rPr>
      </w:pPr>
    </w:p>
    <w:p w:rsidR="002737DC" w:rsidRDefault="00EA71BD" w:rsidP="00EA71BD">
      <w:pPr>
        <w:pStyle w:val="NormaleWeb"/>
        <w:spacing w:beforeAutospacing="0" w:afterAutospacing="0" w:line="320" w:lineRule="atLeast"/>
        <w:rPr>
          <w:b/>
        </w:rPr>
      </w:pPr>
      <w:r>
        <w:rPr>
          <w:b/>
        </w:rPr>
        <w:t>L’avvento della modernità</w:t>
      </w:r>
      <w:r>
        <w:rPr>
          <w:b/>
        </w:rPr>
        <w:tab/>
      </w:r>
      <w:r>
        <w:rPr>
          <w:b/>
        </w:rPr>
        <w:tab/>
      </w:r>
    </w:p>
    <w:p w:rsidR="00EA71BD" w:rsidRDefault="00EA71BD" w:rsidP="00EA71BD">
      <w:pPr>
        <w:pStyle w:val="NormaleWeb"/>
        <w:spacing w:beforeAutospacing="0" w:afterAutospacing="0" w:line="320" w:lineRule="atLeast"/>
        <w:rPr>
          <w:b/>
        </w:rPr>
      </w:pPr>
      <w:r>
        <w:rPr>
          <w:b/>
        </w:rPr>
        <w:t>Charles Baudelaire</w:t>
      </w:r>
    </w:p>
    <w:p w:rsidR="00EA71BD" w:rsidRDefault="00EA71BD" w:rsidP="00EA71BD">
      <w:pPr>
        <w:pStyle w:val="NormaleWeb"/>
        <w:spacing w:beforeAutospacing="0" w:afterAutospacing="0" w:line="320" w:lineRule="atLeast"/>
        <w:rPr>
          <w:bCs/>
        </w:rPr>
      </w:pPr>
      <w:r>
        <w:rPr>
          <w:bCs/>
        </w:rPr>
        <w:t xml:space="preserve">I </w:t>
      </w:r>
      <w:r>
        <w:rPr>
          <w:bCs/>
          <w:i/>
          <w:iCs/>
        </w:rPr>
        <w:t xml:space="preserve">Fiori del male: </w:t>
      </w:r>
      <w:r>
        <w:rPr>
          <w:bCs/>
        </w:rPr>
        <w:t>struttura, titolo, temi, la poetica del simbolismo</w:t>
      </w:r>
    </w:p>
    <w:p w:rsidR="00EA71BD" w:rsidRDefault="00EA71BD" w:rsidP="00EA71BD">
      <w:pPr>
        <w:pStyle w:val="NormaleWeb"/>
        <w:spacing w:beforeAutospacing="0" w:afterAutospacing="0" w:line="320" w:lineRule="atLeast"/>
        <w:rPr>
          <w:i/>
        </w:rPr>
      </w:pPr>
      <w:r>
        <w:t xml:space="preserve">Da </w:t>
      </w:r>
      <w:r>
        <w:rPr>
          <w:i/>
        </w:rPr>
        <w:t>I fiori del male:</w:t>
      </w:r>
    </w:p>
    <w:p w:rsidR="00EA71BD" w:rsidRDefault="00EA71BD" w:rsidP="00EA71BD">
      <w:pPr>
        <w:pStyle w:val="NormaleWeb"/>
        <w:spacing w:beforeAutospacing="0" w:afterAutospacing="0" w:line="320" w:lineRule="atLeast"/>
        <w:rPr>
          <w:i/>
        </w:rPr>
      </w:pPr>
      <w:r>
        <w:rPr>
          <w:i/>
        </w:rPr>
        <w:t xml:space="preserve">L’albatro </w:t>
      </w:r>
      <w:r>
        <w:rPr>
          <w:i/>
        </w:rPr>
        <w:tab/>
      </w:r>
      <w:r>
        <w:rPr>
          <w:i/>
        </w:rPr>
        <w:tab/>
      </w:r>
    </w:p>
    <w:p w:rsidR="00EA71BD" w:rsidRPr="00EA71BD" w:rsidRDefault="00EA71BD" w:rsidP="00EA71BD">
      <w:pPr>
        <w:pStyle w:val="NormaleWeb"/>
        <w:spacing w:beforeAutospacing="0" w:afterAutospacing="0" w:line="320" w:lineRule="atLeast"/>
        <w:rPr>
          <w:i/>
        </w:rPr>
      </w:pPr>
      <w:r>
        <w:rPr>
          <w:i/>
        </w:rPr>
        <w:t xml:space="preserve">Corrispondenze </w:t>
      </w:r>
    </w:p>
    <w:p w:rsidR="00EA71BD" w:rsidRDefault="00EA71BD" w:rsidP="00EA71BD">
      <w:pPr>
        <w:pStyle w:val="NormaleWeb"/>
        <w:spacing w:beforeAutospacing="0" w:afterAutospacing="0" w:line="320" w:lineRule="atLeast"/>
      </w:pPr>
      <w:r>
        <w:rPr>
          <w:b/>
        </w:rPr>
        <w:t xml:space="preserve">Da Baudelaire ai “poeti maledetti”: Verlaine e Rimbaud </w:t>
      </w:r>
      <w:r>
        <w:t>(cenni generali)</w:t>
      </w:r>
    </w:p>
    <w:p w:rsidR="00EA71BD" w:rsidRDefault="00EA71BD" w:rsidP="00EA71BD">
      <w:pPr>
        <w:pStyle w:val="NormaleWeb"/>
        <w:spacing w:beforeAutospacing="0" w:afterAutospacing="0" w:line="320" w:lineRule="atLeast"/>
      </w:pPr>
      <w:r>
        <w:rPr>
          <w:b/>
        </w:rPr>
        <w:t>L’estetismo</w:t>
      </w:r>
      <w:r>
        <w:t xml:space="preserve"> </w:t>
      </w:r>
    </w:p>
    <w:p w:rsidR="00EA71BD" w:rsidRDefault="00EA71BD" w:rsidP="00EA71BD">
      <w:pPr>
        <w:pStyle w:val="NormaleWeb"/>
        <w:spacing w:beforeAutospacing="0" w:afterAutospacing="0" w:line="320" w:lineRule="atLeast"/>
      </w:pPr>
      <w:r>
        <w:t>La figura dell’esteta.</w:t>
      </w:r>
    </w:p>
    <w:p w:rsidR="00975BE4" w:rsidRDefault="00EA71BD" w:rsidP="00EA71BD">
      <w:pPr>
        <w:pStyle w:val="NormaleWeb"/>
        <w:spacing w:beforeAutospacing="0" w:afterAutospacing="0" w:line="320" w:lineRule="atLeast"/>
      </w:pPr>
      <w:r>
        <w:t xml:space="preserve">Oscar Wilde, </w:t>
      </w:r>
      <w:r>
        <w:rPr>
          <w:i/>
        </w:rPr>
        <w:t xml:space="preserve">Ritratto di Dorian </w:t>
      </w:r>
      <w:proofErr w:type="spellStart"/>
      <w:r>
        <w:rPr>
          <w:i/>
        </w:rPr>
        <w:t>Gray</w:t>
      </w:r>
      <w:proofErr w:type="spellEnd"/>
      <w:r>
        <w:t xml:space="preserve"> (cenni generali)</w:t>
      </w:r>
    </w:p>
    <w:p w:rsidR="00EA71BD" w:rsidRDefault="00EA71BD" w:rsidP="00EA71BD">
      <w:pPr>
        <w:pStyle w:val="NormaleWeb"/>
        <w:spacing w:beforeAutospacing="0" w:afterAutospacing="0" w:line="320" w:lineRule="atLeast"/>
      </w:pPr>
    </w:p>
    <w:p w:rsidR="00EA71BD" w:rsidRDefault="00EA71BD" w:rsidP="00EA71BD">
      <w:pPr>
        <w:pStyle w:val="NormaleWeb"/>
        <w:spacing w:beforeAutospacing="0" w:afterAutospacing="0" w:line="320" w:lineRule="atLeast"/>
        <w:rPr>
          <w:b/>
        </w:rPr>
      </w:pPr>
      <w:r>
        <w:rPr>
          <w:b/>
        </w:rPr>
        <w:t>Gabriele D’Annunzio</w:t>
      </w:r>
    </w:p>
    <w:p w:rsidR="00EA71BD" w:rsidRDefault="00EA71BD" w:rsidP="00EA71BD">
      <w:pPr>
        <w:pStyle w:val="NormaleWeb"/>
        <w:spacing w:beforeAutospacing="0" w:afterAutospacing="0" w:line="320" w:lineRule="atLeast"/>
      </w:pPr>
      <w:r>
        <w:t>La vita e le opere; il pensiero e la poetica</w:t>
      </w:r>
    </w:p>
    <w:p w:rsidR="00EA71BD" w:rsidRDefault="00EA71BD" w:rsidP="00EA71BD">
      <w:pPr>
        <w:pStyle w:val="NormaleWeb"/>
        <w:spacing w:beforeAutospacing="0" w:afterAutospacing="0" w:line="320" w:lineRule="atLeast"/>
      </w:pPr>
      <w:r>
        <w:t>L’evoluzione letteraria di d’Annunzio</w:t>
      </w:r>
    </w:p>
    <w:p w:rsidR="00EA71BD" w:rsidRDefault="00EA71BD" w:rsidP="00EA71BD">
      <w:pPr>
        <w:pStyle w:val="NormaleWeb"/>
        <w:spacing w:beforeAutospacing="0" w:afterAutospacing="0" w:line="320" w:lineRule="atLeast"/>
      </w:pPr>
      <w:r>
        <w:t>La lingua e lo stile</w:t>
      </w:r>
    </w:p>
    <w:p w:rsidR="00EA71BD" w:rsidRDefault="00EA71BD" w:rsidP="00EA71BD">
      <w:pPr>
        <w:pStyle w:val="NormaleWeb"/>
        <w:spacing w:beforeAutospacing="0" w:afterAutospacing="0" w:line="320" w:lineRule="atLeast"/>
        <w:rPr>
          <w:bCs/>
          <w:iCs/>
          <w:u w:val="single"/>
        </w:rPr>
      </w:pPr>
      <w:r>
        <w:rPr>
          <w:bCs/>
          <w:u w:val="single"/>
        </w:rPr>
        <w:t xml:space="preserve">Le </w:t>
      </w:r>
      <w:r>
        <w:rPr>
          <w:bCs/>
          <w:iCs/>
          <w:u w:val="single"/>
        </w:rPr>
        <w:t xml:space="preserve">Laudi </w:t>
      </w:r>
    </w:p>
    <w:p w:rsidR="00EA71BD" w:rsidRDefault="00EA71BD" w:rsidP="00EA71BD">
      <w:pPr>
        <w:pStyle w:val="NormaleWeb"/>
        <w:spacing w:beforeAutospacing="0" w:afterAutospacing="0" w:line="320" w:lineRule="atLeast"/>
        <w:rPr>
          <w:i/>
        </w:rPr>
      </w:pPr>
      <w:r>
        <w:rPr>
          <w:iCs/>
        </w:rPr>
        <w:t xml:space="preserve">Da </w:t>
      </w:r>
      <w:r>
        <w:rPr>
          <w:i/>
          <w:iCs/>
        </w:rPr>
        <w:t xml:space="preserve">Alcyone </w:t>
      </w:r>
      <w:r>
        <w:rPr>
          <w:i/>
        </w:rPr>
        <w:tab/>
      </w:r>
      <w:r>
        <w:rPr>
          <w:i/>
        </w:rPr>
        <w:tab/>
        <w:t xml:space="preserve"> </w:t>
      </w:r>
    </w:p>
    <w:p w:rsidR="00EA71BD" w:rsidRDefault="00EA71BD" w:rsidP="00EA71BD">
      <w:pPr>
        <w:pStyle w:val="NormaleWeb"/>
        <w:spacing w:beforeAutospacing="0" w:afterAutospacing="0" w:line="320" w:lineRule="atLeast"/>
        <w:rPr>
          <w:iCs/>
        </w:rPr>
      </w:pPr>
      <w:r>
        <w:rPr>
          <w:i/>
        </w:rPr>
        <w:t>La pioggia nel pineto</w:t>
      </w:r>
    </w:p>
    <w:p w:rsidR="00EA71BD" w:rsidRDefault="00EA71BD" w:rsidP="00EA71BD">
      <w:pPr>
        <w:pStyle w:val="NormaleWeb"/>
        <w:spacing w:beforeAutospacing="0" w:afterAutospacing="0" w:line="320" w:lineRule="atLeast"/>
        <w:rPr>
          <w:u w:val="single"/>
        </w:rPr>
      </w:pPr>
      <w:r>
        <w:rPr>
          <w:u w:val="single"/>
        </w:rPr>
        <w:t>I romanzi</w:t>
      </w:r>
    </w:p>
    <w:p w:rsidR="00EA71BD" w:rsidRDefault="00EA71BD" w:rsidP="00EA71BD">
      <w:pPr>
        <w:pStyle w:val="NormaleWeb"/>
        <w:spacing w:beforeAutospacing="0" w:afterAutospacing="0" w:line="320" w:lineRule="atLeast"/>
      </w:pPr>
      <w:r>
        <w:t>Le novità strutturali della prosa dannunziana</w:t>
      </w:r>
    </w:p>
    <w:p w:rsidR="00EA71BD" w:rsidRDefault="00EA71BD" w:rsidP="00EA71BD">
      <w:pPr>
        <w:pStyle w:val="NormaleWeb"/>
        <w:spacing w:beforeAutospacing="0" w:afterAutospacing="0" w:line="320" w:lineRule="atLeast"/>
      </w:pPr>
      <w:r>
        <w:rPr>
          <w:i/>
          <w:iCs/>
        </w:rPr>
        <w:t xml:space="preserve">Ritratto di Andrea </w:t>
      </w:r>
      <w:proofErr w:type="spellStart"/>
      <w:r>
        <w:rPr>
          <w:i/>
          <w:iCs/>
        </w:rPr>
        <w:t>Sperelli</w:t>
      </w:r>
      <w:proofErr w:type="spellEnd"/>
      <w:r>
        <w:rPr>
          <w:i/>
          <w:iCs/>
        </w:rPr>
        <w:t xml:space="preserve">, Il Piacere, </w:t>
      </w:r>
      <w:r>
        <w:t>libro I, cap. II</w:t>
      </w:r>
    </w:p>
    <w:p w:rsidR="00EA71BD" w:rsidRPr="00EA71BD" w:rsidRDefault="00EA71BD" w:rsidP="00EA71BD">
      <w:pPr>
        <w:pStyle w:val="NormaleWeb"/>
        <w:spacing w:beforeAutospacing="0" w:afterAutospacing="0" w:line="320" w:lineRule="atLeast"/>
        <w:rPr>
          <w:i/>
        </w:rPr>
      </w:pPr>
      <w:r w:rsidRPr="00EA71BD">
        <w:rPr>
          <w:i/>
        </w:rPr>
        <w:t>L’asta (Il Piacere)</w:t>
      </w:r>
    </w:p>
    <w:p w:rsidR="00EA71BD" w:rsidRDefault="00EA71BD" w:rsidP="00EA71BD">
      <w:pPr>
        <w:pStyle w:val="NormaleWeb"/>
        <w:spacing w:beforeAutospacing="0" w:afterAutospacing="0" w:line="320" w:lineRule="atLeast"/>
      </w:pPr>
      <w:r>
        <w:t>Il programma politico del Superuomo (</w:t>
      </w:r>
      <w:r w:rsidRPr="00FF0941">
        <w:rPr>
          <w:i/>
        </w:rPr>
        <w:t>Le vergini delle rocce</w:t>
      </w:r>
      <w:r>
        <w:t>)</w:t>
      </w:r>
    </w:p>
    <w:p w:rsidR="00FF0941" w:rsidRDefault="00FF0941" w:rsidP="00FF0941">
      <w:pPr>
        <w:pStyle w:val="NormaleWeb"/>
        <w:spacing w:beforeAutospacing="0" w:afterAutospacing="0" w:line="320" w:lineRule="atLeast"/>
        <w:rPr>
          <w:b/>
        </w:rPr>
      </w:pPr>
    </w:p>
    <w:p w:rsidR="00FF0941" w:rsidRDefault="00FF0941" w:rsidP="00FF0941">
      <w:pPr>
        <w:pStyle w:val="NormaleWeb"/>
        <w:spacing w:beforeAutospacing="0" w:afterAutospacing="0" w:line="320" w:lineRule="atLeast"/>
        <w:rPr>
          <w:b/>
        </w:rPr>
      </w:pPr>
      <w:r>
        <w:rPr>
          <w:b/>
        </w:rPr>
        <w:t>Giovanni Pascoli</w:t>
      </w:r>
    </w:p>
    <w:p w:rsidR="00FF0941" w:rsidRDefault="00FF0941" w:rsidP="00FF0941">
      <w:pPr>
        <w:pStyle w:val="NormaleWeb"/>
        <w:spacing w:beforeAutospacing="0" w:afterAutospacing="0" w:line="320" w:lineRule="atLeast"/>
      </w:pPr>
      <w:r>
        <w:t>La vita, le opere, il pensiero, la poetica</w:t>
      </w:r>
    </w:p>
    <w:p w:rsidR="00FF0941" w:rsidRPr="00FF0941" w:rsidRDefault="00FF0941" w:rsidP="00FF0941">
      <w:pPr>
        <w:pStyle w:val="NormaleWeb"/>
        <w:spacing w:beforeAutospacing="0" w:afterAutospacing="0" w:line="320" w:lineRule="atLeast"/>
        <w:rPr>
          <w:b/>
          <w:i/>
        </w:rPr>
      </w:pPr>
      <w:r>
        <w:t xml:space="preserve">La parola all’autore: </w:t>
      </w:r>
      <w:r w:rsidRPr="00FF0941">
        <w:rPr>
          <w:i/>
        </w:rPr>
        <w:t>La grande proletaria si è mossa</w:t>
      </w:r>
    </w:p>
    <w:p w:rsidR="00FF0941" w:rsidRDefault="00FF0941" w:rsidP="00FF0941">
      <w:pPr>
        <w:pStyle w:val="NormaleWeb"/>
        <w:spacing w:beforeAutospacing="0" w:afterAutospacing="0" w:line="320" w:lineRule="atLeast"/>
        <w:rPr>
          <w:iCs/>
        </w:rPr>
      </w:pPr>
      <w:r>
        <w:t xml:space="preserve">Da </w:t>
      </w:r>
      <w:r>
        <w:rPr>
          <w:i/>
          <w:u w:val="single"/>
        </w:rPr>
        <w:t xml:space="preserve">Il </w:t>
      </w:r>
      <w:proofErr w:type="spellStart"/>
      <w:proofErr w:type="gramStart"/>
      <w:r>
        <w:rPr>
          <w:i/>
          <w:u w:val="single"/>
        </w:rPr>
        <w:t>fanciullino</w:t>
      </w:r>
      <w:r>
        <w:t>:</w:t>
      </w:r>
      <w:r>
        <w:rPr>
          <w:i/>
        </w:rPr>
        <w:t>“</w:t>
      </w:r>
      <w:proofErr w:type="gramEnd"/>
      <w:r>
        <w:rPr>
          <w:i/>
        </w:rPr>
        <w:t>E</w:t>
      </w:r>
      <w:proofErr w:type="spellEnd"/>
      <w:r>
        <w:rPr>
          <w:i/>
        </w:rPr>
        <w:t>’ dentro di noi un fanciullino”</w:t>
      </w:r>
    </w:p>
    <w:p w:rsidR="00FF0941" w:rsidRDefault="00FF0941" w:rsidP="00FF0941">
      <w:pPr>
        <w:pStyle w:val="NormaleWeb"/>
        <w:spacing w:beforeAutospacing="0" w:afterAutospacing="0" w:line="320" w:lineRule="atLeast"/>
      </w:pPr>
      <w:proofErr w:type="spellStart"/>
      <w:r w:rsidRPr="00463DF8">
        <w:rPr>
          <w:i/>
        </w:rPr>
        <w:t>Myricae</w:t>
      </w:r>
      <w:proofErr w:type="spellEnd"/>
      <w:r w:rsidRPr="00463DF8">
        <w:t>:</w:t>
      </w:r>
      <w:r>
        <w:t xml:space="preserve"> I temi, le scelte stilistiche e formali</w:t>
      </w:r>
    </w:p>
    <w:p w:rsidR="00FF0941" w:rsidRDefault="00FF0941" w:rsidP="00FF0941">
      <w:pPr>
        <w:pStyle w:val="NormaleWeb"/>
        <w:spacing w:beforeAutospacing="0" w:afterAutospacing="0" w:line="320" w:lineRule="atLeast"/>
      </w:pPr>
      <w:r>
        <w:rPr>
          <w:iCs/>
        </w:rPr>
        <w:t xml:space="preserve">Da </w:t>
      </w:r>
      <w:proofErr w:type="spellStart"/>
      <w:r>
        <w:rPr>
          <w:iCs/>
          <w:u w:val="single"/>
        </w:rPr>
        <w:t>Myricae</w:t>
      </w:r>
      <w:proofErr w:type="spellEnd"/>
      <w:r>
        <w:rPr>
          <w:iCs/>
          <w:u w:val="single"/>
        </w:rPr>
        <w:t>:</w:t>
      </w:r>
    </w:p>
    <w:p w:rsidR="00FF0941" w:rsidRDefault="00FF0941" w:rsidP="00FF0941">
      <w:pPr>
        <w:pStyle w:val="NormaleWeb"/>
        <w:spacing w:beforeAutospacing="0" w:afterAutospacing="0" w:line="320" w:lineRule="atLeast"/>
        <w:rPr>
          <w:i/>
        </w:rPr>
      </w:pPr>
      <w:proofErr w:type="spellStart"/>
      <w:r>
        <w:rPr>
          <w:i/>
        </w:rPr>
        <w:t>Lavandare</w:t>
      </w:r>
      <w:proofErr w:type="spellEnd"/>
      <w:r>
        <w:rPr>
          <w:i/>
        </w:rPr>
        <w:tab/>
      </w:r>
    </w:p>
    <w:p w:rsidR="00FF0941" w:rsidRDefault="00FF0941" w:rsidP="00FF0941">
      <w:pPr>
        <w:pStyle w:val="NormaleWeb"/>
        <w:spacing w:beforeAutospacing="0" w:afterAutospacing="0" w:line="320" w:lineRule="atLeast"/>
        <w:rPr>
          <w:i/>
        </w:rPr>
      </w:pPr>
      <w:r>
        <w:rPr>
          <w:i/>
        </w:rPr>
        <w:t>Novembre</w:t>
      </w:r>
      <w:r>
        <w:rPr>
          <w:i/>
        </w:rPr>
        <w:tab/>
      </w:r>
      <w:r>
        <w:rPr>
          <w:i/>
        </w:rPr>
        <w:tab/>
      </w:r>
    </w:p>
    <w:p w:rsidR="00FF0941" w:rsidRDefault="00FF0941" w:rsidP="00FF0941">
      <w:pPr>
        <w:pStyle w:val="NormaleWeb"/>
        <w:spacing w:beforeAutospacing="0" w:afterAutospacing="0" w:line="320" w:lineRule="atLeast"/>
        <w:rPr>
          <w:i/>
        </w:rPr>
      </w:pPr>
      <w:r>
        <w:rPr>
          <w:i/>
        </w:rPr>
        <w:t>L ’</w:t>
      </w:r>
      <w:proofErr w:type="spellStart"/>
      <w:r>
        <w:rPr>
          <w:i/>
        </w:rPr>
        <w:t>assiuolo</w:t>
      </w:r>
      <w:proofErr w:type="spellEnd"/>
      <w:r>
        <w:rPr>
          <w:i/>
        </w:rPr>
        <w:t xml:space="preserve"> </w:t>
      </w:r>
    </w:p>
    <w:p w:rsidR="00FF0941" w:rsidRDefault="00FF0941" w:rsidP="00FF0941">
      <w:pPr>
        <w:pStyle w:val="NormaleWeb"/>
        <w:spacing w:beforeAutospacing="0" w:afterAutospacing="0" w:line="320" w:lineRule="atLeast"/>
        <w:rPr>
          <w:iCs/>
        </w:rPr>
      </w:pPr>
      <w:r>
        <w:rPr>
          <w:i/>
        </w:rPr>
        <w:t xml:space="preserve">X agosto </w:t>
      </w:r>
      <w:r>
        <w:rPr>
          <w:iCs/>
        </w:rPr>
        <w:tab/>
      </w:r>
    </w:p>
    <w:p w:rsidR="00FF0941" w:rsidRPr="00FF0941" w:rsidRDefault="00FF0941" w:rsidP="00FF0941">
      <w:pPr>
        <w:pStyle w:val="NormaleWeb"/>
        <w:spacing w:beforeAutospacing="0" w:afterAutospacing="0" w:line="320" w:lineRule="atLeast"/>
        <w:rPr>
          <w:i/>
        </w:rPr>
      </w:pPr>
      <w:r w:rsidRPr="00463DF8">
        <w:rPr>
          <w:iCs/>
          <w:u w:val="single"/>
        </w:rPr>
        <w:t>I Poemetti</w:t>
      </w:r>
      <w:r>
        <w:rPr>
          <w:iCs/>
        </w:rPr>
        <w:t xml:space="preserve"> (caratteri generali)</w:t>
      </w:r>
      <w:r>
        <w:rPr>
          <w:i/>
        </w:rPr>
        <w:tab/>
      </w:r>
      <w:r>
        <w:rPr>
          <w:i/>
        </w:rPr>
        <w:tab/>
      </w:r>
    </w:p>
    <w:p w:rsidR="00FF0941" w:rsidRDefault="00FF0941" w:rsidP="00FF0941">
      <w:pPr>
        <w:pStyle w:val="NormaleWeb"/>
        <w:spacing w:beforeAutospacing="0" w:afterAutospacing="0" w:line="320" w:lineRule="atLeast"/>
        <w:rPr>
          <w:i/>
        </w:rPr>
      </w:pPr>
      <w:r>
        <w:rPr>
          <w:iCs/>
        </w:rPr>
        <w:t>Da</w:t>
      </w:r>
      <w:r>
        <w:rPr>
          <w:i/>
          <w:iCs/>
        </w:rPr>
        <w:t xml:space="preserve"> </w:t>
      </w:r>
      <w:r>
        <w:rPr>
          <w:u w:val="single"/>
        </w:rPr>
        <w:t>I Canti di Castelvecchio:</w:t>
      </w:r>
      <w:r>
        <w:rPr>
          <w:iCs/>
        </w:rPr>
        <w:t xml:space="preserve"> </w:t>
      </w:r>
      <w:r>
        <w:rPr>
          <w:i/>
        </w:rPr>
        <w:t xml:space="preserve">  </w:t>
      </w:r>
    </w:p>
    <w:p w:rsidR="00EA71BD" w:rsidRDefault="00FF0941" w:rsidP="00FF0941">
      <w:pPr>
        <w:pStyle w:val="NormaleWeb"/>
        <w:spacing w:beforeAutospacing="0" w:afterAutospacing="0" w:line="320" w:lineRule="atLeast"/>
        <w:rPr>
          <w:i/>
        </w:rPr>
      </w:pPr>
      <w:r>
        <w:rPr>
          <w:i/>
        </w:rPr>
        <w:lastRenderedPageBreak/>
        <w:t>Il gelsomino notturno</w:t>
      </w:r>
    </w:p>
    <w:p w:rsidR="00FF0941" w:rsidRDefault="00FF0941" w:rsidP="00FF0941">
      <w:pPr>
        <w:pStyle w:val="NormaleWeb"/>
        <w:spacing w:beforeAutospacing="0" w:afterAutospacing="0" w:line="320" w:lineRule="atLeast"/>
        <w:rPr>
          <w:i/>
        </w:rPr>
      </w:pPr>
    </w:p>
    <w:p w:rsidR="00FF0941" w:rsidRDefault="00FF0941" w:rsidP="00FF0941">
      <w:pPr>
        <w:pStyle w:val="NormaleWeb"/>
        <w:spacing w:beforeAutospacing="0" w:afterAutospacing="0" w:line="320" w:lineRule="atLeast"/>
        <w:rPr>
          <w:b/>
          <w:bCs/>
        </w:rPr>
      </w:pPr>
      <w:r>
        <w:rPr>
          <w:b/>
          <w:bCs/>
        </w:rPr>
        <w:t>Il primo Novecento</w:t>
      </w:r>
    </w:p>
    <w:p w:rsidR="00123926" w:rsidRDefault="00123926" w:rsidP="00FF0941">
      <w:pPr>
        <w:pStyle w:val="NormaleWeb"/>
        <w:spacing w:beforeAutospacing="0" w:afterAutospacing="0" w:line="320" w:lineRule="atLeast"/>
        <w:rPr>
          <w:b/>
          <w:bCs/>
        </w:rPr>
      </w:pPr>
    </w:p>
    <w:p w:rsidR="00FF0941" w:rsidRDefault="00FF0941" w:rsidP="00FF0941">
      <w:pPr>
        <w:pStyle w:val="NormaleWeb"/>
        <w:spacing w:beforeAutospacing="0" w:afterAutospacing="0" w:line="320" w:lineRule="atLeast"/>
        <w:rPr>
          <w:b/>
        </w:rPr>
      </w:pPr>
      <w:r>
        <w:rPr>
          <w:b/>
        </w:rPr>
        <w:t>Il Futurismo</w:t>
      </w:r>
    </w:p>
    <w:p w:rsidR="00FF0941" w:rsidRDefault="00FF0941" w:rsidP="00FF0941">
      <w:pPr>
        <w:pStyle w:val="NormaleWeb"/>
        <w:spacing w:beforeAutospacing="0" w:afterAutospacing="0" w:line="320" w:lineRule="atLeast"/>
        <w:rPr>
          <w:bCs/>
        </w:rPr>
      </w:pPr>
      <w:r>
        <w:rPr>
          <w:bCs/>
        </w:rPr>
        <w:t>Il rifiuto della tradizione. Azione, velocità e anti-romanticismo. Innovazioni formali</w:t>
      </w:r>
    </w:p>
    <w:p w:rsidR="00463DF8" w:rsidRDefault="00FF0941" w:rsidP="00FF0941">
      <w:pPr>
        <w:pStyle w:val="NormaleWeb"/>
        <w:spacing w:beforeAutospacing="0" w:afterAutospacing="0"/>
        <w:ind w:left="2832" w:hanging="2832"/>
      </w:pPr>
      <w:r>
        <w:t>Filippo T. Marinetti</w:t>
      </w:r>
      <w:r>
        <w:tab/>
      </w:r>
    </w:p>
    <w:p w:rsidR="00FF0941" w:rsidRDefault="00FF0941" w:rsidP="00FF0941">
      <w:pPr>
        <w:pStyle w:val="NormaleWeb"/>
        <w:spacing w:beforeAutospacing="0" w:afterAutospacing="0"/>
        <w:ind w:left="2832" w:hanging="2832"/>
        <w:rPr>
          <w:iCs/>
        </w:rPr>
      </w:pPr>
      <w:r>
        <w:rPr>
          <w:i/>
        </w:rPr>
        <w:t xml:space="preserve">Manifesto del futurismo </w:t>
      </w:r>
    </w:p>
    <w:p w:rsidR="00FF0941" w:rsidRDefault="00FF0941" w:rsidP="002737DC">
      <w:pPr>
        <w:pStyle w:val="NormaleWeb"/>
        <w:spacing w:beforeAutospacing="0" w:afterAutospacing="0"/>
        <w:ind w:left="2832" w:hanging="2832"/>
        <w:rPr>
          <w:i/>
        </w:rPr>
      </w:pPr>
      <w:r>
        <w:rPr>
          <w:i/>
        </w:rPr>
        <w:t xml:space="preserve">Manifesto tecnico della letteratura futurista </w:t>
      </w:r>
      <w:r>
        <w:rPr>
          <w:i/>
        </w:rPr>
        <w:tab/>
        <w:t xml:space="preserve"> </w:t>
      </w:r>
    </w:p>
    <w:p w:rsidR="00FF0941" w:rsidRDefault="00FF0941" w:rsidP="00FF0941">
      <w:pPr>
        <w:pStyle w:val="NormaleWeb"/>
        <w:spacing w:beforeAutospacing="0" w:afterAutospacing="0"/>
        <w:ind w:left="2124" w:hanging="2124"/>
        <w:rPr>
          <w:b/>
        </w:rPr>
      </w:pPr>
      <w:r>
        <w:rPr>
          <w:b/>
        </w:rPr>
        <w:t>I crepuscolari</w:t>
      </w:r>
    </w:p>
    <w:p w:rsidR="00FF0941" w:rsidRDefault="00FF0941" w:rsidP="00FF0941">
      <w:pPr>
        <w:pStyle w:val="NormaleWeb"/>
        <w:spacing w:beforeAutospacing="0" w:afterAutospacing="0"/>
        <w:ind w:left="2124" w:hanging="2124"/>
        <w:rPr>
          <w:bCs/>
        </w:rPr>
      </w:pPr>
      <w:r>
        <w:rPr>
          <w:bCs/>
        </w:rPr>
        <w:t>Gli autori, i contenuti e le forme</w:t>
      </w:r>
    </w:p>
    <w:p w:rsidR="00FF0941" w:rsidRDefault="00FF0941" w:rsidP="00FF0941">
      <w:pPr>
        <w:pStyle w:val="NormaleWeb"/>
        <w:spacing w:beforeAutospacing="0" w:afterAutospacing="0"/>
        <w:ind w:left="2124" w:hanging="2124"/>
        <w:rPr>
          <w:b/>
        </w:rPr>
      </w:pPr>
      <w:r>
        <w:rPr>
          <w:b/>
        </w:rPr>
        <w:t>Guido Gozzano</w:t>
      </w:r>
    </w:p>
    <w:p w:rsidR="00FF0941" w:rsidRDefault="00FF0941" w:rsidP="00FF0941">
      <w:pPr>
        <w:pStyle w:val="NormaleWeb"/>
        <w:spacing w:beforeAutospacing="0" w:afterAutospacing="0"/>
        <w:ind w:left="2124" w:hanging="2124"/>
        <w:rPr>
          <w:bCs/>
          <w:i/>
          <w:iCs/>
        </w:rPr>
      </w:pPr>
      <w:r>
        <w:rPr>
          <w:bCs/>
          <w:i/>
          <w:iCs/>
        </w:rPr>
        <w:t>La Signorina Felicita ovvero la felicità, da I colloqui</w:t>
      </w:r>
    </w:p>
    <w:p w:rsidR="00FF0941" w:rsidRDefault="00FF0941" w:rsidP="00FF0941">
      <w:pPr>
        <w:pStyle w:val="NormaleWeb"/>
        <w:spacing w:beforeAutospacing="0" w:afterAutospacing="0"/>
        <w:ind w:left="2124" w:hanging="2124"/>
        <w:rPr>
          <w:bCs/>
          <w:i/>
          <w:iCs/>
        </w:rPr>
      </w:pPr>
    </w:p>
    <w:p w:rsidR="00FF0941" w:rsidRDefault="00FF0941" w:rsidP="00FF0941">
      <w:pPr>
        <w:pStyle w:val="NormaleWeb"/>
        <w:spacing w:beforeAutospacing="0" w:afterAutospacing="0" w:line="320" w:lineRule="atLeast"/>
        <w:rPr>
          <w:b/>
          <w:bCs/>
        </w:rPr>
      </w:pPr>
      <w:r>
        <w:rPr>
          <w:b/>
          <w:bCs/>
        </w:rPr>
        <w:t xml:space="preserve">Luigi Pirandello </w:t>
      </w:r>
    </w:p>
    <w:p w:rsidR="00FF0941" w:rsidRDefault="00FF0941" w:rsidP="00FF0941">
      <w:pPr>
        <w:pStyle w:val="NormaleWeb"/>
        <w:spacing w:beforeAutospacing="0" w:afterAutospacing="0" w:line="320" w:lineRule="atLeast"/>
      </w:pPr>
      <w:r>
        <w:rPr>
          <w:bCs/>
        </w:rPr>
        <w:t>La vit</w:t>
      </w:r>
      <w:r>
        <w:t>a, le opere, il pensiero, la poetica</w:t>
      </w:r>
    </w:p>
    <w:p w:rsidR="00FF0941" w:rsidRDefault="00FF0941" w:rsidP="00FF0941">
      <w:pPr>
        <w:pStyle w:val="NormaleWeb"/>
        <w:spacing w:beforeAutospacing="0" w:afterAutospacing="0" w:line="320" w:lineRule="atLeast"/>
      </w:pPr>
      <w:r>
        <w:t>La poetica dell’umorismo (Una vecchia signora imbellettata: dalla comicità all’umorismo)</w:t>
      </w:r>
    </w:p>
    <w:p w:rsidR="00463DF8" w:rsidRDefault="00FF0941" w:rsidP="00FF0941">
      <w:pPr>
        <w:pStyle w:val="NormaleWeb"/>
        <w:spacing w:beforeAutospacing="0" w:afterAutospacing="0" w:line="320" w:lineRule="atLeast"/>
        <w:rPr>
          <w:bCs/>
          <w:i/>
          <w:iCs/>
        </w:rPr>
      </w:pPr>
      <w:r>
        <w:rPr>
          <w:bCs/>
          <w:u w:val="single"/>
        </w:rPr>
        <w:t>Le novelle</w:t>
      </w:r>
      <w:r>
        <w:rPr>
          <w:b/>
        </w:rPr>
        <w:tab/>
      </w:r>
      <w:r>
        <w:rPr>
          <w:b/>
        </w:rPr>
        <w:tab/>
      </w:r>
      <w:r>
        <w:rPr>
          <w:bCs/>
          <w:i/>
          <w:iCs/>
        </w:rPr>
        <w:tab/>
      </w:r>
    </w:p>
    <w:p w:rsidR="00FF0941" w:rsidRPr="00463DF8" w:rsidRDefault="00FF0941" w:rsidP="00FF0941">
      <w:pPr>
        <w:pStyle w:val="NormaleWeb"/>
        <w:spacing w:beforeAutospacing="0" w:afterAutospacing="0" w:line="320" w:lineRule="atLeast"/>
        <w:rPr>
          <w:bCs/>
          <w:i/>
          <w:iCs/>
        </w:rPr>
      </w:pPr>
      <w:r>
        <w:rPr>
          <w:bCs/>
          <w:i/>
          <w:iCs/>
        </w:rPr>
        <w:t>La patente</w:t>
      </w:r>
    </w:p>
    <w:p w:rsidR="00FF0941" w:rsidRDefault="00FF0941" w:rsidP="00FF0941">
      <w:pPr>
        <w:pStyle w:val="NormaleWeb"/>
        <w:spacing w:beforeAutospacing="0" w:afterAutospacing="0" w:line="320" w:lineRule="atLeast"/>
        <w:rPr>
          <w:bCs/>
          <w:u w:val="single"/>
        </w:rPr>
      </w:pPr>
      <w:r>
        <w:rPr>
          <w:bCs/>
          <w:u w:val="single"/>
        </w:rPr>
        <w:t xml:space="preserve">Da </w:t>
      </w:r>
      <w:r>
        <w:rPr>
          <w:bCs/>
          <w:i/>
          <w:iCs/>
          <w:u w:val="single"/>
        </w:rPr>
        <w:t xml:space="preserve">L’esclusa </w:t>
      </w:r>
      <w:r>
        <w:rPr>
          <w:bCs/>
          <w:u w:val="single"/>
        </w:rPr>
        <w:t>ai grandi romanzi “umoristici”</w:t>
      </w:r>
    </w:p>
    <w:p w:rsidR="00FF0941" w:rsidRDefault="00FF0941" w:rsidP="00FF0941">
      <w:pPr>
        <w:pStyle w:val="NormaleWeb"/>
        <w:spacing w:beforeAutospacing="0" w:afterAutospacing="0" w:line="320" w:lineRule="atLeast"/>
        <w:rPr>
          <w:iCs/>
        </w:rPr>
      </w:pPr>
      <w:r>
        <w:rPr>
          <w:i/>
          <w:iCs/>
        </w:rPr>
        <w:t xml:space="preserve">Il fu Mattia Pascal, </w:t>
      </w:r>
      <w:r>
        <w:rPr>
          <w:iCs/>
        </w:rPr>
        <w:t>trama, struttura, temi</w:t>
      </w:r>
    </w:p>
    <w:p w:rsidR="00FF0941" w:rsidRDefault="00FF0941" w:rsidP="00FF0941">
      <w:pPr>
        <w:pStyle w:val="NormaleWeb"/>
        <w:spacing w:beforeAutospacing="0" w:afterAutospacing="0" w:line="320" w:lineRule="atLeast"/>
        <w:rPr>
          <w:iCs/>
        </w:rPr>
      </w:pPr>
      <w:r>
        <w:rPr>
          <w:i/>
          <w:iCs/>
        </w:rPr>
        <w:t>Prima e seconda premessa</w:t>
      </w:r>
      <w:r>
        <w:rPr>
          <w:iCs/>
        </w:rPr>
        <w:t xml:space="preserve">, </w:t>
      </w:r>
      <w:proofErr w:type="spellStart"/>
      <w:r>
        <w:rPr>
          <w:iCs/>
        </w:rPr>
        <w:t>capp</w:t>
      </w:r>
      <w:proofErr w:type="spellEnd"/>
      <w:r>
        <w:rPr>
          <w:iCs/>
        </w:rPr>
        <w:t>. I-II</w:t>
      </w:r>
    </w:p>
    <w:p w:rsidR="00FF0941" w:rsidRDefault="00FF0941" w:rsidP="00FF0941">
      <w:pPr>
        <w:pStyle w:val="NormaleWeb"/>
        <w:spacing w:beforeAutospacing="0" w:afterAutospacing="0" w:line="320" w:lineRule="atLeast"/>
        <w:rPr>
          <w:iCs/>
        </w:rPr>
      </w:pPr>
      <w:r>
        <w:rPr>
          <w:i/>
          <w:iCs/>
        </w:rPr>
        <w:t xml:space="preserve">La nascita di Adriano </w:t>
      </w:r>
      <w:proofErr w:type="spellStart"/>
      <w:r>
        <w:rPr>
          <w:i/>
          <w:iCs/>
        </w:rPr>
        <w:t>Meis</w:t>
      </w:r>
      <w:proofErr w:type="spellEnd"/>
      <w:r>
        <w:rPr>
          <w:i/>
          <w:iCs/>
        </w:rPr>
        <w:t xml:space="preserve">, </w:t>
      </w:r>
      <w:r>
        <w:rPr>
          <w:iCs/>
        </w:rPr>
        <w:t>cap. VIII</w:t>
      </w:r>
    </w:p>
    <w:p w:rsidR="00463DF8" w:rsidRDefault="00463DF8" w:rsidP="00FF0941">
      <w:pPr>
        <w:pStyle w:val="NormaleWeb"/>
        <w:spacing w:beforeAutospacing="0" w:afterAutospacing="0" w:line="320" w:lineRule="atLeast"/>
        <w:rPr>
          <w:iCs/>
        </w:rPr>
      </w:pPr>
      <w:r>
        <w:rPr>
          <w:iCs/>
        </w:rPr>
        <w:t>Approfondimento: l’identità perduta e il tema del doppio</w:t>
      </w:r>
    </w:p>
    <w:p w:rsidR="00FF0941" w:rsidRDefault="00FF0941" w:rsidP="00FF0941">
      <w:pPr>
        <w:pStyle w:val="NormaleWeb"/>
        <w:spacing w:beforeAutospacing="0" w:afterAutospacing="0" w:line="320" w:lineRule="atLeast"/>
        <w:rPr>
          <w:i/>
          <w:iCs/>
        </w:rPr>
      </w:pPr>
    </w:p>
    <w:p w:rsidR="00FF0941" w:rsidRDefault="00FF0941" w:rsidP="00FF0941">
      <w:pPr>
        <w:pStyle w:val="NormaleWeb"/>
        <w:spacing w:beforeAutospacing="0" w:afterAutospacing="0" w:line="320" w:lineRule="atLeast"/>
        <w:rPr>
          <w:iCs/>
        </w:rPr>
      </w:pPr>
      <w:r>
        <w:rPr>
          <w:i/>
          <w:iCs/>
        </w:rPr>
        <w:t xml:space="preserve">Uno, nessuno, centomila, </w:t>
      </w:r>
      <w:r>
        <w:rPr>
          <w:iCs/>
        </w:rPr>
        <w:t>trama, temi</w:t>
      </w:r>
    </w:p>
    <w:p w:rsidR="00FF0941" w:rsidRDefault="00FF0941" w:rsidP="00FF0941">
      <w:pPr>
        <w:pStyle w:val="NormaleWeb"/>
        <w:spacing w:beforeAutospacing="0" w:afterAutospacing="0" w:line="320" w:lineRule="atLeast"/>
        <w:rPr>
          <w:iCs/>
        </w:rPr>
      </w:pPr>
      <w:r>
        <w:rPr>
          <w:i/>
          <w:iCs/>
        </w:rPr>
        <w:t xml:space="preserve">Un piccolo difetto, </w:t>
      </w:r>
      <w:r>
        <w:rPr>
          <w:iCs/>
        </w:rPr>
        <w:t>libro I, cap. I</w:t>
      </w:r>
    </w:p>
    <w:p w:rsidR="00FF0941" w:rsidRDefault="00FF0941" w:rsidP="00FF0941">
      <w:pPr>
        <w:pStyle w:val="NormaleWeb"/>
        <w:spacing w:beforeAutospacing="0" w:afterAutospacing="0"/>
        <w:ind w:left="2124" w:hanging="2124"/>
        <w:rPr>
          <w:iCs/>
        </w:rPr>
      </w:pPr>
      <w:r>
        <w:rPr>
          <w:i/>
          <w:iCs/>
        </w:rPr>
        <w:t xml:space="preserve">Un paradossale lieto fine, </w:t>
      </w:r>
      <w:r>
        <w:rPr>
          <w:iCs/>
        </w:rPr>
        <w:t>libro VIII, cap. IV</w:t>
      </w:r>
    </w:p>
    <w:p w:rsidR="00463DF8" w:rsidRDefault="00463DF8" w:rsidP="00FF0941">
      <w:pPr>
        <w:pStyle w:val="NormaleWeb"/>
        <w:spacing w:beforeAutospacing="0" w:afterAutospacing="0"/>
        <w:ind w:left="2124" w:hanging="2124"/>
        <w:rPr>
          <w:bCs/>
        </w:rPr>
      </w:pPr>
    </w:p>
    <w:p w:rsidR="00463DF8" w:rsidRDefault="00463DF8" w:rsidP="00463DF8">
      <w:pPr>
        <w:pStyle w:val="NormaleWeb"/>
        <w:spacing w:beforeAutospacing="0" w:afterAutospacing="0" w:line="320" w:lineRule="atLeast"/>
        <w:rPr>
          <w:bCs/>
          <w:u w:val="single"/>
        </w:rPr>
      </w:pPr>
      <w:r>
        <w:rPr>
          <w:bCs/>
          <w:u w:val="single"/>
        </w:rPr>
        <w:t>Il teatro</w:t>
      </w:r>
    </w:p>
    <w:p w:rsidR="00463DF8" w:rsidRDefault="00463DF8" w:rsidP="00463DF8">
      <w:pPr>
        <w:pStyle w:val="NormaleWeb"/>
        <w:spacing w:beforeAutospacing="0" w:afterAutospacing="0" w:line="320" w:lineRule="atLeast"/>
        <w:rPr>
          <w:i/>
          <w:iCs/>
        </w:rPr>
      </w:pPr>
      <w:r w:rsidRPr="00463DF8">
        <w:rPr>
          <w:i/>
          <w:iCs/>
        </w:rPr>
        <w:t>Sei personaggi in cerca d’autore</w:t>
      </w:r>
    </w:p>
    <w:p w:rsidR="00463DF8" w:rsidRPr="002737DC" w:rsidRDefault="00463DF8" w:rsidP="00463DF8">
      <w:pPr>
        <w:pStyle w:val="NormaleWeb"/>
        <w:spacing w:beforeAutospacing="0" w:afterAutospacing="0" w:line="320" w:lineRule="atLeast"/>
        <w:rPr>
          <w:iCs/>
        </w:rPr>
      </w:pPr>
      <w:r w:rsidRPr="002737DC">
        <w:rPr>
          <w:iCs/>
        </w:rPr>
        <w:t xml:space="preserve">Enrico IV </w:t>
      </w:r>
    </w:p>
    <w:p w:rsidR="00463DF8" w:rsidRDefault="00463DF8" w:rsidP="00463DF8">
      <w:pPr>
        <w:pStyle w:val="NormaleWeb"/>
        <w:spacing w:beforeAutospacing="0" w:afterAutospacing="0" w:line="320" w:lineRule="atLeast"/>
        <w:rPr>
          <w:iCs/>
        </w:rPr>
      </w:pPr>
      <w:r w:rsidRPr="002737DC">
        <w:rPr>
          <w:i/>
        </w:rPr>
        <w:t xml:space="preserve">Enrico IV per sempre, </w:t>
      </w:r>
      <w:r w:rsidRPr="002737DC">
        <w:rPr>
          <w:iCs/>
        </w:rPr>
        <w:t xml:space="preserve">da </w:t>
      </w:r>
      <w:r w:rsidRPr="002737DC">
        <w:rPr>
          <w:i/>
        </w:rPr>
        <w:t xml:space="preserve">Enrico IV, </w:t>
      </w:r>
      <w:r w:rsidRPr="002737DC">
        <w:rPr>
          <w:iCs/>
        </w:rPr>
        <w:t>atto III</w:t>
      </w:r>
    </w:p>
    <w:p w:rsidR="00463DF8" w:rsidRDefault="00463DF8" w:rsidP="00463DF8">
      <w:pPr>
        <w:pStyle w:val="NormaleWeb"/>
        <w:spacing w:beforeAutospacing="0" w:afterAutospacing="0" w:line="320" w:lineRule="atLeast"/>
        <w:rPr>
          <w:iCs/>
        </w:rPr>
      </w:pPr>
    </w:p>
    <w:p w:rsidR="00463DF8" w:rsidRDefault="00463DF8" w:rsidP="00463DF8">
      <w:pPr>
        <w:pStyle w:val="NormaleWeb"/>
        <w:spacing w:beforeAutospacing="0" w:afterAutospacing="0" w:line="320" w:lineRule="atLeast"/>
        <w:rPr>
          <w:b/>
          <w:bCs/>
        </w:rPr>
      </w:pPr>
      <w:r>
        <w:rPr>
          <w:b/>
          <w:bCs/>
        </w:rPr>
        <w:t>Italo Svevo</w:t>
      </w:r>
      <w:r>
        <w:rPr>
          <w:b/>
          <w:bCs/>
        </w:rPr>
        <w:tab/>
      </w:r>
    </w:p>
    <w:p w:rsidR="00463DF8" w:rsidRDefault="00463DF8" w:rsidP="00463DF8">
      <w:pPr>
        <w:pStyle w:val="NormaleWeb"/>
        <w:spacing w:beforeAutospacing="0" w:afterAutospacing="0" w:line="320" w:lineRule="atLeast"/>
        <w:rPr>
          <w:bCs/>
        </w:rPr>
      </w:pPr>
      <w:r>
        <w:rPr>
          <w:bCs/>
        </w:rPr>
        <w:t>La vita, la formazione culturale, le opere e il pensiero</w:t>
      </w:r>
    </w:p>
    <w:p w:rsidR="00463DF8" w:rsidRDefault="00463DF8" w:rsidP="00463DF8">
      <w:pPr>
        <w:pStyle w:val="NormaleWeb"/>
        <w:spacing w:beforeAutospacing="0" w:afterAutospacing="0" w:line="320" w:lineRule="atLeast"/>
      </w:pPr>
      <w:r>
        <w:rPr>
          <w:u w:val="single"/>
        </w:rPr>
        <w:t>Una vita</w:t>
      </w:r>
      <w:r>
        <w:tab/>
      </w:r>
      <w:r>
        <w:tab/>
      </w:r>
      <w:r>
        <w:tab/>
      </w:r>
    </w:p>
    <w:p w:rsidR="00463DF8" w:rsidRDefault="00463DF8" w:rsidP="00463DF8">
      <w:pPr>
        <w:pStyle w:val="NormaleWeb"/>
        <w:spacing w:beforeAutospacing="0" w:afterAutospacing="0" w:line="320" w:lineRule="atLeast"/>
      </w:pPr>
      <w:r>
        <w:rPr>
          <w:i/>
          <w:iCs/>
        </w:rPr>
        <w:t>Alfonso e Macario (</w:t>
      </w:r>
      <w:r>
        <w:t>cap. VIII)</w:t>
      </w:r>
    </w:p>
    <w:p w:rsidR="00463DF8" w:rsidRDefault="00463DF8" w:rsidP="00463DF8">
      <w:pPr>
        <w:pStyle w:val="NormaleWeb"/>
        <w:spacing w:beforeAutospacing="0" w:afterAutospacing="0" w:line="320" w:lineRule="atLeast"/>
        <w:ind w:left="1416" w:hanging="1416"/>
      </w:pPr>
      <w:r>
        <w:rPr>
          <w:u w:val="single"/>
        </w:rPr>
        <w:t>Senilità</w:t>
      </w:r>
      <w:r>
        <w:tab/>
      </w:r>
      <w:r>
        <w:tab/>
      </w:r>
      <w:r>
        <w:tab/>
      </w:r>
    </w:p>
    <w:p w:rsidR="00463DF8" w:rsidRDefault="00463DF8" w:rsidP="00463DF8">
      <w:pPr>
        <w:pStyle w:val="NormaleWeb"/>
        <w:spacing w:beforeAutospacing="0" w:afterAutospacing="0" w:line="320" w:lineRule="atLeast"/>
      </w:pPr>
      <w:r>
        <w:rPr>
          <w:i/>
        </w:rPr>
        <w:t xml:space="preserve">Emilio e </w:t>
      </w:r>
      <w:proofErr w:type="spellStart"/>
      <w:r>
        <w:rPr>
          <w:i/>
        </w:rPr>
        <w:t>Angiolina</w:t>
      </w:r>
      <w:proofErr w:type="spellEnd"/>
      <w:r>
        <w:t xml:space="preserve"> (cap. I)</w:t>
      </w:r>
    </w:p>
    <w:p w:rsidR="00463DF8" w:rsidRPr="00463DF8" w:rsidRDefault="00463DF8" w:rsidP="00463DF8">
      <w:pPr>
        <w:pStyle w:val="NormaleWeb"/>
        <w:spacing w:beforeAutospacing="0" w:afterAutospacing="0" w:line="320" w:lineRule="atLeast"/>
      </w:pPr>
      <w:r>
        <w:rPr>
          <w:i/>
          <w:iCs/>
        </w:rPr>
        <w:t xml:space="preserve">La metamorfosi di </w:t>
      </w:r>
      <w:proofErr w:type="spellStart"/>
      <w:r>
        <w:rPr>
          <w:i/>
          <w:iCs/>
        </w:rPr>
        <w:t>Angiolina</w:t>
      </w:r>
      <w:proofErr w:type="spellEnd"/>
      <w:r>
        <w:rPr>
          <w:i/>
          <w:iCs/>
        </w:rPr>
        <w:t xml:space="preserve"> (</w:t>
      </w:r>
      <w:r>
        <w:t>cap. XIV)</w:t>
      </w:r>
    </w:p>
    <w:p w:rsidR="00463DF8" w:rsidRDefault="00463DF8" w:rsidP="00463DF8">
      <w:pPr>
        <w:pStyle w:val="NormaleWeb"/>
        <w:spacing w:beforeAutospacing="0" w:afterAutospacing="0" w:line="320" w:lineRule="atLeast"/>
        <w:ind w:left="1416" w:hanging="1416"/>
      </w:pPr>
    </w:p>
    <w:p w:rsidR="00463DF8" w:rsidRDefault="00463DF8" w:rsidP="00463DF8">
      <w:pPr>
        <w:pStyle w:val="NormaleWeb"/>
        <w:spacing w:beforeAutospacing="0" w:afterAutospacing="0" w:line="320" w:lineRule="atLeast"/>
      </w:pPr>
      <w:r>
        <w:rPr>
          <w:u w:val="single"/>
        </w:rPr>
        <w:t>La Coscienza di Zeno:</w:t>
      </w:r>
      <w:r>
        <w:t xml:space="preserve"> personaggi, temi, impianto narrativo </w:t>
      </w:r>
    </w:p>
    <w:p w:rsidR="00463DF8" w:rsidRDefault="00463DF8" w:rsidP="00463DF8">
      <w:pPr>
        <w:pStyle w:val="NormaleWeb"/>
        <w:spacing w:beforeAutospacing="0" w:afterAutospacing="0" w:line="320" w:lineRule="atLeast"/>
      </w:pPr>
      <w:r>
        <w:t>(lettura integrale dell’opera)</w:t>
      </w:r>
    </w:p>
    <w:p w:rsidR="00463DF8" w:rsidRDefault="00463DF8" w:rsidP="00463DF8">
      <w:pPr>
        <w:pStyle w:val="NormaleWeb"/>
        <w:spacing w:beforeAutospacing="0" w:afterAutospacing="0" w:line="320" w:lineRule="atLeast"/>
      </w:pPr>
    </w:p>
    <w:p w:rsidR="00463DF8" w:rsidRDefault="00463DF8" w:rsidP="00463DF8">
      <w:pPr>
        <w:pStyle w:val="NormaleWeb"/>
        <w:spacing w:beforeAutospacing="0" w:afterAutospacing="0" w:line="320" w:lineRule="atLeast"/>
        <w:rPr>
          <w:b/>
          <w:iCs/>
        </w:rPr>
      </w:pPr>
      <w:r>
        <w:rPr>
          <w:b/>
          <w:iCs/>
        </w:rPr>
        <w:t>Poesia del Novecento (volume 3/b)</w:t>
      </w:r>
    </w:p>
    <w:p w:rsidR="00463DF8" w:rsidRPr="002737DC" w:rsidRDefault="00463DF8" w:rsidP="00463DF8">
      <w:pPr>
        <w:pStyle w:val="NormaleWeb"/>
        <w:spacing w:beforeAutospacing="0" w:afterAutospacing="0" w:line="320" w:lineRule="atLeast"/>
        <w:rPr>
          <w:b/>
          <w:bCs/>
        </w:rPr>
      </w:pPr>
      <w:r w:rsidRPr="002737DC">
        <w:rPr>
          <w:b/>
          <w:bCs/>
        </w:rPr>
        <w:lastRenderedPageBreak/>
        <w:t>Giuseppe Ungaretti</w:t>
      </w:r>
    </w:p>
    <w:p w:rsidR="00463DF8" w:rsidRPr="002737DC" w:rsidRDefault="00463DF8" w:rsidP="00463DF8">
      <w:pPr>
        <w:pStyle w:val="NormaleWeb"/>
        <w:spacing w:beforeAutospacing="0" w:afterAutospacing="0" w:line="320" w:lineRule="atLeast"/>
        <w:rPr>
          <w:bCs/>
        </w:rPr>
      </w:pPr>
      <w:r w:rsidRPr="002737DC">
        <w:rPr>
          <w:bCs/>
        </w:rPr>
        <w:t xml:space="preserve">La vita, le opere; la poetica; </w:t>
      </w:r>
      <w:r w:rsidRPr="002737DC">
        <w:t>la lingua, lo stile e la metrica</w:t>
      </w:r>
    </w:p>
    <w:p w:rsidR="00463DF8" w:rsidRPr="002737DC" w:rsidRDefault="00463DF8" w:rsidP="00463DF8">
      <w:pPr>
        <w:pStyle w:val="NormaleWeb"/>
        <w:spacing w:beforeAutospacing="0" w:afterAutospacing="0" w:line="320" w:lineRule="atLeast"/>
        <w:rPr>
          <w:bCs/>
          <w:u w:val="single"/>
        </w:rPr>
      </w:pPr>
      <w:r w:rsidRPr="002737DC">
        <w:rPr>
          <w:bCs/>
          <w:u w:val="single"/>
        </w:rPr>
        <w:t>L’Allegria</w:t>
      </w:r>
      <w:r w:rsidRPr="002737DC">
        <w:rPr>
          <w:u w:val="single"/>
        </w:rPr>
        <w:t xml:space="preserve"> </w:t>
      </w:r>
    </w:p>
    <w:p w:rsidR="00463DF8" w:rsidRPr="002737DC" w:rsidRDefault="00463DF8" w:rsidP="00463DF8">
      <w:pPr>
        <w:pStyle w:val="NormaleWeb"/>
        <w:spacing w:beforeAutospacing="0" w:afterAutospacing="0" w:line="320" w:lineRule="atLeast"/>
        <w:rPr>
          <w:iCs/>
        </w:rPr>
      </w:pPr>
      <w:r w:rsidRPr="002737DC">
        <w:rPr>
          <w:iCs/>
        </w:rPr>
        <w:t xml:space="preserve">Da </w:t>
      </w:r>
      <w:r w:rsidRPr="002737DC">
        <w:rPr>
          <w:i/>
          <w:iCs/>
        </w:rPr>
        <w:t>L’Allegria</w:t>
      </w:r>
      <w:r w:rsidRPr="002737DC">
        <w:rPr>
          <w:iCs/>
        </w:rPr>
        <w:tab/>
        <w:t xml:space="preserve">   </w:t>
      </w:r>
    </w:p>
    <w:p w:rsidR="00463DF8" w:rsidRPr="002737DC" w:rsidRDefault="00463DF8" w:rsidP="00463DF8">
      <w:pPr>
        <w:pStyle w:val="NormaleWeb"/>
        <w:spacing w:beforeAutospacing="0" w:afterAutospacing="0" w:line="320" w:lineRule="atLeast"/>
        <w:rPr>
          <w:i/>
        </w:rPr>
      </w:pPr>
      <w:r w:rsidRPr="002737DC">
        <w:rPr>
          <w:i/>
        </w:rPr>
        <w:t>In memoria</w:t>
      </w:r>
      <w:r w:rsidRPr="002737DC">
        <w:rPr>
          <w:iCs/>
        </w:rPr>
        <w:t xml:space="preserve"> </w:t>
      </w:r>
      <w:r w:rsidRPr="002737DC">
        <w:rPr>
          <w:i/>
        </w:rPr>
        <w:tab/>
      </w:r>
    </w:p>
    <w:p w:rsidR="00463DF8" w:rsidRPr="002737DC" w:rsidRDefault="00463DF8" w:rsidP="00463DF8">
      <w:pPr>
        <w:pStyle w:val="NormaleWeb"/>
        <w:spacing w:beforeAutospacing="0" w:afterAutospacing="0" w:line="320" w:lineRule="atLeast"/>
      </w:pPr>
      <w:r w:rsidRPr="002737DC">
        <w:rPr>
          <w:i/>
          <w:iCs/>
        </w:rPr>
        <w:t xml:space="preserve">Veglia </w:t>
      </w:r>
      <w:r w:rsidRPr="002737DC">
        <w:t xml:space="preserve">  </w:t>
      </w:r>
    </w:p>
    <w:p w:rsidR="002737DC" w:rsidRPr="002737DC" w:rsidRDefault="00463DF8" w:rsidP="00463DF8">
      <w:pPr>
        <w:pStyle w:val="NormaleWeb"/>
        <w:spacing w:beforeAutospacing="0" w:afterAutospacing="0" w:line="320" w:lineRule="atLeast"/>
        <w:rPr>
          <w:i/>
          <w:iCs/>
        </w:rPr>
      </w:pPr>
      <w:r w:rsidRPr="002737DC">
        <w:rPr>
          <w:i/>
          <w:iCs/>
        </w:rPr>
        <w:t xml:space="preserve">San Martino del Carso </w:t>
      </w:r>
      <w:r w:rsidRPr="002737DC">
        <w:rPr>
          <w:i/>
          <w:iCs/>
        </w:rPr>
        <w:tab/>
      </w:r>
    </w:p>
    <w:p w:rsidR="00717287" w:rsidRDefault="00463DF8" w:rsidP="00123926">
      <w:pPr>
        <w:pStyle w:val="NormaleWeb"/>
        <w:spacing w:beforeAutospacing="0" w:afterAutospacing="0" w:line="320" w:lineRule="atLeast"/>
        <w:rPr>
          <w:i/>
        </w:rPr>
      </w:pPr>
      <w:r w:rsidRPr="002737DC">
        <w:rPr>
          <w:i/>
        </w:rPr>
        <w:t>I fium</w:t>
      </w:r>
      <w:r w:rsidR="00123926">
        <w:rPr>
          <w:i/>
        </w:rPr>
        <w:t>i</w:t>
      </w:r>
    </w:p>
    <w:p w:rsidR="00123926" w:rsidRPr="00123926" w:rsidRDefault="00123926" w:rsidP="00123926">
      <w:pPr>
        <w:pStyle w:val="NormaleWeb"/>
        <w:spacing w:beforeAutospacing="0" w:afterAutospacing="0" w:line="320" w:lineRule="atLeast"/>
        <w:rPr>
          <w:i/>
          <w:iCs/>
        </w:rPr>
      </w:pPr>
    </w:p>
    <w:p w:rsidR="005E4389" w:rsidRDefault="005E4389" w:rsidP="00123926">
      <w:pPr>
        <w:rPr>
          <w:sz w:val="24"/>
        </w:rPr>
      </w:pPr>
      <w:r>
        <w:rPr>
          <w:sz w:val="24"/>
        </w:rPr>
        <w:t xml:space="preserve">Libro di testo: A. </w:t>
      </w:r>
      <w:proofErr w:type="spellStart"/>
      <w:r>
        <w:rPr>
          <w:sz w:val="24"/>
        </w:rPr>
        <w:t>Roncoroni</w:t>
      </w:r>
      <w:proofErr w:type="spellEnd"/>
      <w:r>
        <w:rPr>
          <w:sz w:val="24"/>
        </w:rPr>
        <w:t xml:space="preserve">, </w:t>
      </w:r>
      <w:r w:rsidRPr="005E4389">
        <w:rPr>
          <w:i/>
          <w:sz w:val="24"/>
        </w:rPr>
        <w:t>Il rosso e il blu</w:t>
      </w:r>
      <w:r>
        <w:rPr>
          <w:i/>
          <w:sz w:val="24"/>
        </w:rPr>
        <w:t xml:space="preserve"> vol. </w:t>
      </w:r>
      <w:r>
        <w:rPr>
          <w:sz w:val="24"/>
        </w:rPr>
        <w:t>2- 3 a-b, C. Signorelli scuola.</w:t>
      </w:r>
    </w:p>
    <w:p w:rsidR="005E4389" w:rsidRDefault="005E4389" w:rsidP="005E4389">
      <w:pPr>
        <w:pStyle w:val="Corpotesto"/>
        <w:rPr>
          <w:sz w:val="20"/>
        </w:rPr>
      </w:pPr>
    </w:p>
    <w:p w:rsidR="005E4389" w:rsidRDefault="005E4389" w:rsidP="005E4389">
      <w:pPr>
        <w:pStyle w:val="Corpotesto"/>
        <w:rPr>
          <w:sz w:val="20"/>
        </w:rPr>
      </w:pPr>
    </w:p>
    <w:p w:rsidR="00463DF8" w:rsidRDefault="00463DF8" w:rsidP="005E4389">
      <w:pPr>
        <w:pStyle w:val="Corpotesto"/>
        <w:rPr>
          <w:sz w:val="20"/>
        </w:rPr>
      </w:pPr>
    </w:p>
    <w:p w:rsidR="004D7534" w:rsidRDefault="004D7534" w:rsidP="004D7534">
      <w:pPr>
        <w:rPr>
          <w:color w:val="FF0000"/>
        </w:rPr>
      </w:pPr>
    </w:p>
    <w:tbl>
      <w:tblPr>
        <w:tblW w:w="0" w:type="auto"/>
        <w:tblInd w:w="108" w:type="dxa"/>
        <w:tblLayout w:type="fixed"/>
        <w:tblLook w:val="0000" w:firstRow="0" w:lastRow="0" w:firstColumn="0" w:lastColumn="0" w:noHBand="0" w:noVBand="0"/>
      </w:tblPr>
      <w:tblGrid>
        <w:gridCol w:w="2076"/>
        <w:gridCol w:w="965"/>
        <w:gridCol w:w="1418"/>
        <w:gridCol w:w="5765"/>
      </w:tblGrid>
      <w:tr w:rsidR="004D7534" w:rsidTr="004E4B53">
        <w:tc>
          <w:tcPr>
            <w:tcW w:w="3041" w:type="dxa"/>
            <w:gridSpan w:val="2"/>
            <w:tcBorders>
              <w:top w:val="single" w:sz="4" w:space="0" w:color="000000"/>
              <w:left w:val="single" w:sz="4" w:space="0" w:color="000000"/>
              <w:bottom w:val="single" w:sz="4" w:space="0" w:color="000000"/>
            </w:tcBorders>
            <w:shd w:val="clear" w:color="auto" w:fill="auto"/>
            <w:vAlign w:val="center"/>
          </w:tcPr>
          <w:p w:rsidR="004D7534" w:rsidRDefault="004D7534" w:rsidP="004E4B53">
            <w:pPr>
              <w:tabs>
                <w:tab w:val="left" w:pos="7460"/>
              </w:tabs>
              <w:spacing w:before="200" w:after="200"/>
            </w:pPr>
            <w:r>
              <w:rPr>
                <w:rFonts w:ascii="Trebuchet MS" w:hAnsi="Trebuchet MS" w:cs="Trebuchet MS"/>
                <w:sz w:val="18"/>
                <w:szCs w:val="18"/>
              </w:rPr>
              <w:t>Cesano Maderno, 5 giugno 2019</w:t>
            </w:r>
          </w:p>
        </w:tc>
        <w:tc>
          <w:tcPr>
            <w:tcW w:w="1418" w:type="dxa"/>
            <w:tcBorders>
              <w:top w:val="single" w:sz="4" w:space="0" w:color="000000"/>
              <w:left w:val="single" w:sz="4" w:space="0" w:color="000000"/>
              <w:bottom w:val="single" w:sz="4" w:space="0" w:color="000000"/>
            </w:tcBorders>
            <w:shd w:val="clear" w:color="auto" w:fill="auto"/>
            <w:vAlign w:val="center"/>
          </w:tcPr>
          <w:p w:rsidR="004D7534" w:rsidRDefault="004D7534" w:rsidP="004E4B53">
            <w:pPr>
              <w:tabs>
                <w:tab w:val="left" w:pos="7460"/>
              </w:tabs>
              <w:spacing w:before="200" w:after="200"/>
              <w:jc w:val="center"/>
            </w:pPr>
            <w:r>
              <w:rPr>
                <w:rFonts w:ascii="Trebuchet MS" w:hAnsi="Trebuchet MS" w:cs="Trebuchet MS"/>
                <w:sz w:val="18"/>
                <w:szCs w:val="18"/>
              </w:rPr>
              <w:t>Firma Docente</w:t>
            </w:r>
          </w:p>
        </w:tc>
        <w:tc>
          <w:tcPr>
            <w:tcW w:w="5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7534" w:rsidRDefault="004D7534" w:rsidP="004E4B53">
            <w:pPr>
              <w:tabs>
                <w:tab w:val="left" w:pos="7460"/>
              </w:tabs>
              <w:snapToGrid w:val="0"/>
              <w:spacing w:before="200" w:after="200"/>
              <w:rPr>
                <w:rFonts w:ascii="Trebuchet MS" w:hAnsi="Trebuchet MS" w:cs="Trebuchet MS"/>
                <w:sz w:val="18"/>
                <w:szCs w:val="18"/>
              </w:rPr>
            </w:pPr>
          </w:p>
        </w:tc>
      </w:tr>
      <w:tr w:rsidR="004D7534" w:rsidTr="004E4B53">
        <w:tc>
          <w:tcPr>
            <w:tcW w:w="2076" w:type="dxa"/>
            <w:tcBorders>
              <w:top w:val="single" w:sz="4" w:space="0" w:color="000000"/>
              <w:left w:val="single" w:sz="4" w:space="0" w:color="000000"/>
              <w:bottom w:val="single" w:sz="4" w:space="0" w:color="000000"/>
            </w:tcBorders>
            <w:shd w:val="clear" w:color="auto" w:fill="auto"/>
            <w:vAlign w:val="center"/>
          </w:tcPr>
          <w:p w:rsidR="004D7534" w:rsidRDefault="004D7534" w:rsidP="004E4B53">
            <w:pPr>
              <w:tabs>
                <w:tab w:val="left" w:pos="7460"/>
              </w:tabs>
              <w:spacing w:before="200" w:after="200"/>
            </w:pPr>
            <w:r>
              <w:rPr>
                <w:rFonts w:ascii="Trebuchet MS" w:hAnsi="Trebuchet MS" w:cs="Trebuchet MS"/>
                <w:sz w:val="18"/>
                <w:szCs w:val="18"/>
              </w:rPr>
              <w:t>Firme studenti</w:t>
            </w:r>
          </w:p>
        </w:tc>
        <w:tc>
          <w:tcPr>
            <w:tcW w:w="81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D7534" w:rsidRDefault="004D7534" w:rsidP="004E4B53">
            <w:pPr>
              <w:tabs>
                <w:tab w:val="left" w:pos="7460"/>
              </w:tabs>
              <w:snapToGrid w:val="0"/>
              <w:spacing w:before="200" w:after="200"/>
              <w:rPr>
                <w:rFonts w:ascii="Trebuchet MS" w:hAnsi="Trebuchet MS" w:cs="Trebuchet MS"/>
                <w:sz w:val="18"/>
                <w:szCs w:val="18"/>
              </w:rPr>
            </w:pPr>
          </w:p>
        </w:tc>
      </w:tr>
    </w:tbl>
    <w:p w:rsidR="00463DF8" w:rsidRDefault="00463DF8" w:rsidP="005E4389">
      <w:pPr>
        <w:pStyle w:val="Corpotesto"/>
        <w:rPr>
          <w:sz w:val="20"/>
        </w:rPr>
      </w:pPr>
    </w:p>
    <w:p w:rsidR="00463DF8" w:rsidRDefault="00463DF8" w:rsidP="005E4389">
      <w:pPr>
        <w:pStyle w:val="Corpotesto"/>
        <w:rPr>
          <w:sz w:val="20"/>
        </w:rPr>
      </w:pPr>
    </w:p>
    <w:p w:rsidR="00463DF8" w:rsidRDefault="00463DF8" w:rsidP="005E4389">
      <w:pPr>
        <w:pStyle w:val="Corpotesto"/>
        <w:rPr>
          <w:sz w:val="20"/>
        </w:rPr>
      </w:pPr>
    </w:p>
    <w:p w:rsidR="00463DF8" w:rsidRDefault="00463DF8" w:rsidP="005E4389">
      <w:pPr>
        <w:pStyle w:val="Corpotesto"/>
        <w:rPr>
          <w:sz w:val="20"/>
        </w:rPr>
      </w:pPr>
    </w:p>
    <w:sectPr w:rsidR="00463DF8" w:rsidSect="006D0A11">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389"/>
    <w:rsid w:val="000124A4"/>
    <w:rsid w:val="00123926"/>
    <w:rsid w:val="002172EE"/>
    <w:rsid w:val="002737DC"/>
    <w:rsid w:val="00463DF8"/>
    <w:rsid w:val="004D7534"/>
    <w:rsid w:val="005E4389"/>
    <w:rsid w:val="00616512"/>
    <w:rsid w:val="0063740C"/>
    <w:rsid w:val="00647A2E"/>
    <w:rsid w:val="006D0A11"/>
    <w:rsid w:val="00717287"/>
    <w:rsid w:val="00975BE4"/>
    <w:rsid w:val="00C86DAC"/>
    <w:rsid w:val="00E0359F"/>
    <w:rsid w:val="00EA71BD"/>
    <w:rsid w:val="00FF09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9E517"/>
  <w15:chartTrackingRefBased/>
  <w15:docId w15:val="{62A4F4F3-7D77-0B4D-BE54-35399BED8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5E4389"/>
    <w:rPr>
      <w:rFonts w:ascii="Times New Roman" w:eastAsia="Times New Roman" w:hAnsi="Times New Roman" w:cs="Times New Roman"/>
      <w:sz w:val="22"/>
      <w:szCs w:val="22"/>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5E4389"/>
    <w:rPr>
      <w:sz w:val="24"/>
      <w:szCs w:val="24"/>
    </w:rPr>
  </w:style>
  <w:style w:type="character" w:customStyle="1" w:styleId="CorpotestoCarattere">
    <w:name w:val="Corpo testo Carattere"/>
    <w:basedOn w:val="Carpredefinitoparagrafo"/>
    <w:link w:val="Corpotesto"/>
    <w:uiPriority w:val="1"/>
    <w:rsid w:val="005E4389"/>
    <w:rPr>
      <w:rFonts w:ascii="Times New Roman" w:eastAsia="Times New Roman" w:hAnsi="Times New Roman" w:cs="Times New Roman"/>
      <w:lang w:eastAsia="it-IT" w:bidi="it-IT"/>
    </w:rPr>
  </w:style>
  <w:style w:type="paragraph" w:customStyle="1" w:styleId="TableParagraph">
    <w:name w:val="Table Paragraph"/>
    <w:basedOn w:val="Normale"/>
    <w:uiPriority w:val="1"/>
    <w:qFormat/>
    <w:rsid w:val="005E4389"/>
    <w:rPr>
      <w:rFonts w:ascii="Trebuchet MS" w:eastAsia="Trebuchet MS" w:hAnsi="Trebuchet MS" w:cs="Trebuchet MS"/>
    </w:rPr>
  </w:style>
  <w:style w:type="table" w:customStyle="1" w:styleId="TableNormal">
    <w:name w:val="Table Normal"/>
    <w:uiPriority w:val="2"/>
    <w:semiHidden/>
    <w:unhideWhenUsed/>
    <w:qFormat/>
    <w:rsid w:val="005E4389"/>
    <w:rPr>
      <w:sz w:val="22"/>
      <w:szCs w:val="22"/>
      <w:lang w:val="en-US"/>
    </w:rPr>
    <w:tblPr>
      <w:tblInd w:w="0" w:type="dxa"/>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5E4389"/>
    <w:rPr>
      <w:sz w:val="18"/>
      <w:szCs w:val="18"/>
    </w:rPr>
  </w:style>
  <w:style w:type="character" w:customStyle="1" w:styleId="TestofumettoCarattere">
    <w:name w:val="Testo fumetto Carattere"/>
    <w:basedOn w:val="Carpredefinitoparagrafo"/>
    <w:link w:val="Testofumetto"/>
    <w:uiPriority w:val="99"/>
    <w:semiHidden/>
    <w:rsid w:val="005E4389"/>
    <w:rPr>
      <w:rFonts w:ascii="Times New Roman" w:eastAsia="Times New Roman" w:hAnsi="Times New Roman" w:cs="Times New Roman"/>
      <w:sz w:val="18"/>
      <w:szCs w:val="18"/>
      <w:lang w:eastAsia="it-IT" w:bidi="it-IT"/>
    </w:rPr>
  </w:style>
  <w:style w:type="paragraph" w:styleId="NormaleWeb">
    <w:name w:val="Normal (Web)"/>
    <w:basedOn w:val="Normale"/>
    <w:semiHidden/>
    <w:qFormat/>
    <w:rsid w:val="00647A2E"/>
    <w:pPr>
      <w:spacing w:beforeAutospacing="1"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07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960</Words>
  <Characters>5478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Luana Ventura</dc:creator>
  <cp:keywords/>
  <dc:description/>
  <cp:lastModifiedBy>Luana Ventura</cp:lastModifiedBy>
  <cp:revision>5</cp:revision>
  <cp:lastPrinted>2019-05-13T18:41:00Z</cp:lastPrinted>
  <dcterms:created xsi:type="dcterms:W3CDTF">2019-05-29T07:00:00Z</dcterms:created>
  <dcterms:modified xsi:type="dcterms:W3CDTF">2019-06-03T19:41:00Z</dcterms:modified>
</cp:coreProperties>
</file>