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1514"/>
        <w:gridCol w:w="8027"/>
      </w:tblGrid>
      <w:tr w:rsidR="006A32A4" w:rsidTr="00C60369">
        <w:tblPrEx>
          <w:tblCellMar>
            <w:top w:w="0" w:type="dxa"/>
            <w:bottom w:w="0" w:type="dxa"/>
          </w:tblCellMar>
        </w:tblPrEx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19050" t="0" r="6350" b="0"/>
                  <wp:docPr id="1" name="immagin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32A4" w:rsidRDefault="006A32A4" w:rsidP="00C60369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7pt;height:29.5pt;visibility:visible" o:ole="">
                  <v:imagedata r:id="rId7" o:title=""/>
                </v:shape>
                <o:OLEObject Type="Embed" ProgID="PBrush" ShapeID="Oggetto1" DrawAspect="Content" ObjectID="_1747496898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6A32A4" w:rsidRDefault="006A32A4" w:rsidP="00C60369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6A32A4" w:rsidTr="00C60369">
        <w:tblPrEx>
          <w:tblCellMar>
            <w:top w:w="0" w:type="dxa"/>
            <w:bottom w:w="0" w:type="dxa"/>
          </w:tblCellMar>
        </w:tblPrEx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6A32A4" w:rsidRDefault="006A32A4" w:rsidP="006A32A4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20"/>
        <w:gridCol w:w="4139"/>
        <w:gridCol w:w="1134"/>
        <w:gridCol w:w="4149"/>
      </w:tblGrid>
      <w:tr w:rsidR="006A32A4" w:rsidTr="00C603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4ALS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STORIA</w:t>
            </w:r>
          </w:p>
        </w:tc>
      </w:tr>
      <w:tr w:rsidR="006A32A4" w:rsidTr="00C603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Prof. Laura Genesio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32A4" w:rsidRDefault="006A32A4" w:rsidP="00C60369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2022/2023</w:t>
            </w:r>
          </w:p>
        </w:tc>
      </w:tr>
    </w:tbl>
    <w:p w:rsidR="006A32A4" w:rsidRDefault="006A32A4" w:rsidP="006A32A4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Pr="004731C8" w:rsidRDefault="006A32A4" w:rsidP="006A32A4">
      <w:pPr>
        <w:jc w:val="both"/>
        <w:rPr>
          <w:rFonts w:ascii="Trebuchet MS" w:hAnsi="Trebuchet MS"/>
          <w:b/>
          <w:sz w:val="22"/>
          <w:szCs w:val="22"/>
        </w:rPr>
      </w:pPr>
      <w:r w:rsidRPr="004731C8">
        <w:rPr>
          <w:rFonts w:ascii="Trebuchet MS" w:hAnsi="Trebuchet MS"/>
          <w:b/>
          <w:sz w:val="22"/>
          <w:szCs w:val="22"/>
        </w:rPr>
        <w:t xml:space="preserve">Umanesimo e Rinascimento. </w:t>
      </w:r>
    </w:p>
    <w:p w:rsidR="006A32A4" w:rsidRPr="004731C8" w:rsidRDefault="006A32A4" w:rsidP="006A32A4">
      <w:pPr>
        <w:jc w:val="both"/>
        <w:rPr>
          <w:rFonts w:ascii="Trebuchet MS" w:hAnsi="Trebuchet MS"/>
          <w:sz w:val="22"/>
          <w:szCs w:val="22"/>
        </w:rPr>
      </w:pPr>
      <w:r w:rsidRPr="004731C8">
        <w:rPr>
          <w:rFonts w:ascii="Trebuchet MS" w:hAnsi="Trebuchet MS"/>
          <w:sz w:val="22"/>
          <w:szCs w:val="22"/>
        </w:rPr>
        <w:t>La Riforma protestante</w:t>
      </w:r>
    </w:p>
    <w:p w:rsidR="006A32A4" w:rsidRDefault="006A32A4" w:rsidP="006A32A4">
      <w:pPr>
        <w:jc w:val="both"/>
        <w:rPr>
          <w:rFonts w:ascii="Trebuchet MS" w:hAnsi="Trebuchet MS"/>
          <w:sz w:val="22"/>
          <w:szCs w:val="22"/>
        </w:rPr>
      </w:pPr>
      <w:r w:rsidRPr="004731C8">
        <w:rPr>
          <w:rFonts w:ascii="Trebuchet MS" w:hAnsi="Trebuchet MS"/>
          <w:sz w:val="22"/>
          <w:szCs w:val="22"/>
        </w:rPr>
        <w:t xml:space="preserve">La Riforma in Germania:la Germania di Carlo V; </w:t>
      </w:r>
    </w:p>
    <w:p w:rsidR="006A32A4" w:rsidRDefault="006A32A4" w:rsidP="006A32A4">
      <w:pPr>
        <w:jc w:val="both"/>
        <w:rPr>
          <w:rFonts w:ascii="Trebuchet MS" w:hAnsi="Trebuchet MS"/>
          <w:sz w:val="22"/>
          <w:szCs w:val="22"/>
        </w:rPr>
      </w:pPr>
      <w:r w:rsidRPr="004731C8">
        <w:rPr>
          <w:rFonts w:ascii="Trebuchet MS" w:hAnsi="Trebuchet MS"/>
          <w:sz w:val="22"/>
          <w:szCs w:val="22"/>
        </w:rPr>
        <w:t xml:space="preserve">la critica di Lutero; la rottura con la Chiesa cattolica; la dottrina luterana. </w:t>
      </w:r>
    </w:p>
    <w:p w:rsidR="006A32A4" w:rsidRDefault="006A32A4" w:rsidP="006A32A4">
      <w:pPr>
        <w:jc w:val="both"/>
        <w:rPr>
          <w:rFonts w:ascii="Trebuchet MS" w:hAnsi="Trebuchet MS"/>
          <w:sz w:val="22"/>
          <w:szCs w:val="22"/>
        </w:rPr>
      </w:pPr>
      <w:r w:rsidRPr="004731C8">
        <w:rPr>
          <w:rFonts w:ascii="Trebuchet MS" w:hAnsi="Trebuchet MS"/>
          <w:sz w:val="22"/>
          <w:szCs w:val="22"/>
        </w:rPr>
        <w:t>Principi, cavalieri, contadini: la Riforma si espande; dalla rivolta dei cavalieri a quella dei contadini; la guerra dei principi.</w:t>
      </w:r>
    </w:p>
    <w:p w:rsidR="006A32A4" w:rsidRPr="004731C8" w:rsidRDefault="006A32A4" w:rsidP="006A32A4">
      <w:pPr>
        <w:jc w:val="both"/>
        <w:rPr>
          <w:rFonts w:ascii="Trebuchet MS" w:hAnsi="Trebuchet MS"/>
          <w:sz w:val="22"/>
          <w:szCs w:val="22"/>
        </w:rPr>
      </w:pPr>
      <w:r w:rsidRPr="004731C8">
        <w:rPr>
          <w:rFonts w:ascii="Trebuchet MS" w:hAnsi="Trebuchet MS"/>
          <w:sz w:val="22"/>
          <w:szCs w:val="22"/>
        </w:rPr>
        <w:t>La Riforma in Europa: Calvino a Ginevra; Enrico VIII e la Chiesa anglicana</w:t>
      </w:r>
    </w:p>
    <w:p w:rsidR="006A32A4" w:rsidRPr="004731C8" w:rsidRDefault="006A32A4" w:rsidP="006A32A4">
      <w:pPr>
        <w:jc w:val="both"/>
        <w:rPr>
          <w:rFonts w:ascii="Trebuchet MS" w:hAnsi="Trebuchet MS"/>
          <w:sz w:val="22"/>
          <w:szCs w:val="22"/>
        </w:rPr>
      </w:pPr>
      <w:r w:rsidRPr="004731C8">
        <w:rPr>
          <w:rFonts w:ascii="Trebuchet MS" w:hAnsi="Trebuchet MS"/>
          <w:sz w:val="22"/>
          <w:szCs w:val="22"/>
        </w:rPr>
        <w:t>L’età della Controriforma</w:t>
      </w:r>
    </w:p>
    <w:p w:rsidR="006A32A4" w:rsidRPr="004731C8" w:rsidRDefault="006A32A4" w:rsidP="006A32A4">
      <w:pPr>
        <w:jc w:val="both"/>
        <w:rPr>
          <w:rFonts w:ascii="Trebuchet MS" w:hAnsi="Trebuchet MS"/>
          <w:sz w:val="22"/>
          <w:szCs w:val="22"/>
        </w:rPr>
      </w:pPr>
      <w:r w:rsidRPr="004731C8">
        <w:rPr>
          <w:rFonts w:ascii="Trebuchet MS" w:hAnsi="Trebuchet MS"/>
          <w:sz w:val="22"/>
          <w:szCs w:val="22"/>
        </w:rPr>
        <w:t>Il rinnovamento della Chies</w:t>
      </w:r>
      <w:r>
        <w:rPr>
          <w:rFonts w:ascii="Trebuchet MS" w:hAnsi="Trebuchet MS"/>
          <w:sz w:val="22"/>
          <w:szCs w:val="22"/>
        </w:rPr>
        <w:t>a cattolica: Riforma cattolica e</w:t>
      </w:r>
      <w:r w:rsidRPr="004731C8">
        <w:rPr>
          <w:rFonts w:ascii="Trebuchet MS" w:hAnsi="Trebuchet MS"/>
          <w:sz w:val="22"/>
          <w:szCs w:val="22"/>
        </w:rPr>
        <w:t xml:space="preserve"> Controriforma; i nuovi ordini religiosi; la Compagnia di Gesù; il Concilio di Trento. </w:t>
      </w:r>
    </w:p>
    <w:p w:rsidR="006A32A4" w:rsidRPr="004731C8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Pr="00F03FD6" w:rsidRDefault="006A32A4" w:rsidP="006A32A4">
      <w:pPr>
        <w:jc w:val="both"/>
        <w:rPr>
          <w:rFonts w:ascii="Trebuchet MS" w:hAnsi="Trebuchet MS"/>
          <w:b/>
        </w:rPr>
      </w:pPr>
      <w:r w:rsidRPr="00F03FD6">
        <w:rPr>
          <w:rFonts w:ascii="Trebuchet MS" w:hAnsi="Trebuchet MS"/>
          <w:b/>
        </w:rPr>
        <w:t>Il Seicento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t xml:space="preserve">La </w:t>
      </w:r>
      <w:r>
        <w:rPr>
          <w:rFonts w:ascii="Trebuchet MS" w:hAnsi="Trebuchet MS"/>
          <w:sz w:val="22"/>
        </w:rPr>
        <w:t>crisi dell’agricoltura;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nascita del mercantilismo,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rivoluzione scientifica.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 nuovi imperi coloniali: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primato commerciale dell’Olanda;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 colonie dell’America del nord.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decadenza della Spagna e dell’Italia: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crollo della potenza spagnola;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crisi italiana;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 domini spagnoli in Italia;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guerra dei Trent’anni.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La Francia di Richelieu e Mazzarino: 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regno di Giacomo I;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Carlo I contro il Parlamento;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dittatura di Cromwell.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rivoluzione inglese.</w:t>
      </w:r>
    </w:p>
    <w:p w:rsidR="006A32A4" w:rsidRDefault="006A32A4" w:rsidP="006A32A4">
      <w:pPr>
        <w:jc w:val="both"/>
        <w:rPr>
          <w:rFonts w:ascii="Trebuchet MS" w:hAnsi="Trebuchet MS"/>
          <w:b/>
          <w:sz w:val="22"/>
        </w:rPr>
      </w:pPr>
      <w:r>
        <w:rPr>
          <w:rFonts w:ascii="Trebuchet MS" w:hAnsi="Trebuchet MS"/>
          <w:b/>
          <w:sz w:val="22"/>
        </w:rPr>
        <w:t>Il Settecento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Popolazione e agricoltura in Europa nel Settecento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Francia del Re Sole: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l’accentramento dei poteri nelle mani del re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Luigi XIV e la grande nobiltà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politica religiosa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politica estera aggressiva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politica economica: il mercantilismo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 guerre del Settecento: sintesi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L’Illuminismo: il primato della Ragione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L’”Assolutismo illuminato” e le riforme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La rivoluzione industriale inglese 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 colonie atlantiche del Nordamerica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Incremento demografico ed espansione territoriale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 colonie contro la madrepatria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Rivoluzione, guerra civile e di indipendenza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nascita degli Stati Uniti d’America e la costituzione americana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lastRenderedPageBreak/>
        <w:t>L’espansione territoriale e il progressivo annientamento dei nativi americani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 cause della rivoluzione e il 1789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fase monarchico-costituzionale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repubblica giacobina e la dittatura di Robespierre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PER LE VACANZE: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L’età del Direttorio e l’ascesa di Napoleone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dominio napoleonico in Francia e in Europa: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l’esercito, base del potere napoleonico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 caratteristiche del governo napoleonico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politica economica di Napoleone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blocco continentale e le sue conseguenze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l’opposizione all’egemonia francese in Europa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declino: la campagna di Russia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fine di Napoleone: il ritiro sull’isola d’Elba, l’esilio sull’isola di Sant’Elena</w:t>
      </w:r>
    </w:p>
    <w:p w:rsidR="006A32A4" w:rsidRDefault="006A32A4" w:rsidP="006A32A4">
      <w:pPr>
        <w:jc w:val="both"/>
        <w:rPr>
          <w:rFonts w:ascii="Trebuchet MS" w:hAnsi="Trebuchet MS"/>
          <w:sz w:val="22"/>
        </w:rPr>
      </w:pPr>
    </w:p>
    <w:p w:rsidR="006A32A4" w:rsidRDefault="006A32A4" w:rsidP="006A32A4">
      <w:pPr>
        <w:jc w:val="both"/>
        <w:rPr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28"/>
        <w:gridCol w:w="926"/>
        <w:gridCol w:w="1396"/>
        <w:gridCol w:w="5504"/>
      </w:tblGrid>
      <w:tr w:rsidR="006A32A4" w:rsidTr="00C60369">
        <w:trPr>
          <w:jc w:val="center"/>
        </w:trPr>
        <w:tc>
          <w:tcPr>
            <w:tcW w:w="2954" w:type="dxa"/>
            <w:gridSpan w:val="2"/>
            <w:tcBorders>
              <w:right w:val="single" w:sz="4" w:space="0" w:color="auto"/>
            </w:tcBorders>
            <w:vAlign w:val="center"/>
          </w:tcPr>
          <w:p w:rsidR="006A32A4" w:rsidRDefault="006A32A4" w:rsidP="00C60369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b/>
              </w:rPr>
              <w:br w:type="page"/>
            </w:r>
            <w:r>
              <w:rPr>
                <w:rFonts w:ascii="Trebuchet MS" w:hAnsi="Trebuchet MS"/>
                <w:sz w:val="18"/>
                <w:szCs w:val="18"/>
              </w:rPr>
              <w:t>Cesano Maderno,  06 I 06 I 20</w:t>
            </w:r>
            <w:bookmarkStart w:id="0" w:name="_GoBack"/>
            <w:bookmarkEnd w:id="0"/>
            <w:r>
              <w:rPr>
                <w:rFonts w:ascii="Trebuchet MS" w:hAnsi="Trebuchet MS"/>
                <w:sz w:val="18"/>
                <w:szCs w:val="18"/>
              </w:rPr>
              <w:t>23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vAlign w:val="center"/>
          </w:tcPr>
          <w:p w:rsidR="006A32A4" w:rsidRDefault="006A32A4" w:rsidP="00C60369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504" w:type="dxa"/>
            <w:vAlign w:val="center"/>
          </w:tcPr>
          <w:p w:rsidR="006A32A4" w:rsidRDefault="006A32A4" w:rsidP="00C60369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A32A4" w:rsidTr="00C60369">
        <w:trPr>
          <w:jc w:val="center"/>
        </w:trPr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:rsidR="006A32A4" w:rsidRDefault="006A32A4" w:rsidP="00C60369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7826" w:type="dxa"/>
            <w:gridSpan w:val="3"/>
            <w:tcBorders>
              <w:left w:val="single" w:sz="4" w:space="0" w:color="auto"/>
            </w:tcBorders>
            <w:vAlign w:val="center"/>
          </w:tcPr>
          <w:p w:rsidR="006A32A4" w:rsidRDefault="006A32A4" w:rsidP="00C60369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6A32A4" w:rsidRDefault="006A32A4" w:rsidP="006A32A4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6A32A4" w:rsidRDefault="006A32A4" w:rsidP="006A32A4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373D89" w:rsidRDefault="00373D89"/>
    <w:sectPr w:rsidR="00373D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FCB" w:rsidRDefault="00741FCB" w:rsidP="006A32A4">
      <w:r>
        <w:separator/>
      </w:r>
    </w:p>
  </w:endnote>
  <w:endnote w:type="continuationSeparator" w:id="1">
    <w:p w:rsidR="00741FCB" w:rsidRDefault="00741FCB" w:rsidP="006A3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A4" w:rsidRDefault="006A32A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06" w:rsidRDefault="00741FCB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A4" w:rsidRDefault="006A32A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FCB" w:rsidRDefault="00741FCB" w:rsidP="006A32A4">
      <w:r>
        <w:separator/>
      </w:r>
    </w:p>
  </w:footnote>
  <w:footnote w:type="continuationSeparator" w:id="1">
    <w:p w:rsidR="00741FCB" w:rsidRDefault="00741FCB" w:rsidP="006A3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A4" w:rsidRDefault="006A32A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A4" w:rsidRDefault="006A32A4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A4" w:rsidRDefault="006A32A4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A32A4"/>
    <w:rsid w:val="00373D89"/>
    <w:rsid w:val="004B7678"/>
    <w:rsid w:val="005E7729"/>
    <w:rsid w:val="006A32A4"/>
    <w:rsid w:val="00741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A32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rsid w:val="006A32A4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6A32A4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6A32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Standard"/>
    <w:link w:val="Corpodeltesto2Carattere"/>
    <w:rsid w:val="006A32A4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rsid w:val="006A32A4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Pidipagina">
    <w:name w:val="footer"/>
    <w:basedOn w:val="Standard"/>
    <w:link w:val="PidipaginaCarattere"/>
    <w:rsid w:val="006A32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A32A4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2A4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32A4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A32A4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A32A4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391</Words>
  <Characters>2230</Characters>
  <Application>Microsoft Office Word</Application>
  <DocSecurity>0</DocSecurity>
  <Lines>18</Lines>
  <Paragraphs>5</Paragraphs>
  <ScaleCrop>false</ScaleCrop>
  <Company>HP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Luca</cp:lastModifiedBy>
  <cp:revision>1</cp:revision>
  <dcterms:created xsi:type="dcterms:W3CDTF">2023-06-05T16:58:00Z</dcterms:created>
  <dcterms:modified xsi:type="dcterms:W3CDTF">2023-06-05T17:02:00Z</dcterms:modified>
</cp:coreProperties>
</file>